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310"/>
      </w:tblGrid>
      <w:tr w:rsidR="00E021C1" w:rsidTr="004E579D">
        <w:tc>
          <w:tcPr>
            <w:tcW w:w="1668" w:type="dxa"/>
            <w:hideMark/>
          </w:tcPr>
          <w:p w:rsidR="00E021C1" w:rsidRDefault="00E021C1" w:rsidP="00C1668C">
            <w:pPr>
              <w:spacing w:after="24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7310" w:type="dxa"/>
          </w:tcPr>
          <w:p w:rsidR="00E021C1" w:rsidRDefault="00E021C1" w:rsidP="00E021C1">
            <w:pPr>
              <w:spacing w:after="240"/>
              <w:jc w:val="center"/>
              <w:rPr>
                <w:rFonts w:ascii="Arial" w:hAnsi="Arial" w:cs="Arial"/>
              </w:rPr>
            </w:pPr>
          </w:p>
        </w:tc>
      </w:tr>
    </w:tbl>
    <w:p w:rsidR="00E021C1" w:rsidRDefault="00E021C1" w:rsidP="00E021C1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E021C1" w:rsidRDefault="00E021C1" w:rsidP="00E021C1">
      <w:pPr>
        <w:spacing w:after="240"/>
        <w:jc w:val="center"/>
        <w:rPr>
          <w:rFonts w:ascii="Arial" w:hAnsi="Arial" w:cs="Arial"/>
          <w:b/>
          <w:color w:val="244061"/>
          <w:sz w:val="32"/>
          <w:szCs w:val="32"/>
          <w:u w:val="single"/>
        </w:rPr>
      </w:pPr>
      <w:r>
        <w:rPr>
          <w:rFonts w:ascii="Arial" w:hAnsi="Arial" w:cs="Arial"/>
          <w:b/>
          <w:color w:val="244061"/>
          <w:sz w:val="32"/>
          <w:szCs w:val="32"/>
          <w:u w:val="single"/>
        </w:rPr>
        <w:t>SECRETARÍA ADMINISTRATIVA</w:t>
      </w:r>
    </w:p>
    <w:p w:rsidR="00E021C1" w:rsidRDefault="00E021C1" w:rsidP="00E021C1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E021C1" w:rsidRDefault="00E021C1" w:rsidP="00E021C1">
      <w:pPr>
        <w:spacing w:after="24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655"/>
        <w:gridCol w:w="648"/>
      </w:tblGrid>
      <w:tr w:rsidR="00E021C1" w:rsidTr="004E579D">
        <w:tc>
          <w:tcPr>
            <w:tcW w:w="675" w:type="dxa"/>
            <w:tcBorders>
              <w:top w:val="nil"/>
              <w:left w:val="nil"/>
              <w:bottom w:val="nil"/>
              <w:right w:val="thinThickSmallGap" w:sz="24" w:space="0" w:color="002060"/>
            </w:tcBorders>
          </w:tcPr>
          <w:p w:rsidR="00E021C1" w:rsidRDefault="00E021C1" w:rsidP="00E021C1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7655" w:type="dxa"/>
            <w:tcBorders>
              <w:top w:val="thinThickSmallGap" w:sz="24" w:space="0" w:color="002060"/>
              <w:left w:val="thinThickSmallGap" w:sz="24" w:space="0" w:color="002060"/>
              <w:bottom w:val="thickThinSmallGap" w:sz="24" w:space="0" w:color="002060"/>
              <w:right w:val="thickThinSmallGap" w:sz="24" w:space="0" w:color="002060"/>
            </w:tcBorders>
            <w:shd w:val="clear" w:color="auto" w:fill="B6DDE8"/>
          </w:tcPr>
          <w:p w:rsidR="00E021C1" w:rsidRDefault="00E021C1" w:rsidP="00E021C1">
            <w:pPr>
              <w:spacing w:after="240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E021C1" w:rsidRDefault="005553E4" w:rsidP="00E021C1">
            <w:pPr>
              <w:spacing w:after="240"/>
              <w:jc w:val="both"/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  <w:t>MAN</w:t>
            </w:r>
            <w:r w:rsidR="00E021C1">
              <w:rPr>
                <w:rFonts w:ascii="Arial" w:hAnsi="Arial" w:cs="Arial"/>
                <w:b/>
                <w:color w:val="002060"/>
                <w:sz w:val="28"/>
                <w:szCs w:val="28"/>
                <w:u w:val="single"/>
              </w:rPr>
              <w:t>UAL DE INTEGRACIÓN Y FUNCIONAMIENTO DEL COMITÉ DE ADQUISICIONES, ARRENDAMIENTOS Y SERVICIOS DEL COLEGIO DE POSTGRADUADOS</w:t>
            </w:r>
          </w:p>
          <w:p w:rsidR="00E021C1" w:rsidRDefault="00E021C1" w:rsidP="00E021C1">
            <w:pPr>
              <w:tabs>
                <w:tab w:val="left" w:pos="1607"/>
                <w:tab w:val="center" w:pos="3719"/>
              </w:tabs>
              <w:spacing w:after="24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8" w:type="dxa"/>
            <w:tcBorders>
              <w:top w:val="nil"/>
              <w:left w:val="thickThinSmallGap" w:sz="24" w:space="0" w:color="002060"/>
              <w:bottom w:val="nil"/>
              <w:right w:val="nil"/>
            </w:tcBorders>
          </w:tcPr>
          <w:p w:rsidR="00E021C1" w:rsidRDefault="00E021C1" w:rsidP="00E021C1">
            <w:pPr>
              <w:spacing w:after="240"/>
              <w:jc w:val="center"/>
              <w:rPr>
                <w:rFonts w:ascii="Arial" w:hAnsi="Arial" w:cs="Arial"/>
              </w:rPr>
            </w:pPr>
          </w:p>
        </w:tc>
      </w:tr>
    </w:tbl>
    <w:p w:rsidR="00E021C1" w:rsidRDefault="00E021C1" w:rsidP="00E021C1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E021C1" w:rsidRDefault="00E021C1" w:rsidP="00E021C1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E021C1" w:rsidRDefault="00E021C1" w:rsidP="00E021C1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E021C1" w:rsidRDefault="00E021C1" w:rsidP="00E021C1">
      <w:pPr>
        <w:spacing w:after="240"/>
        <w:jc w:val="center"/>
        <w:rPr>
          <w:rFonts w:ascii="Arial" w:hAnsi="Arial" w:cs="Arial"/>
          <w:b/>
          <w:color w:val="244061"/>
          <w:sz w:val="32"/>
          <w:szCs w:val="32"/>
        </w:rPr>
      </w:pPr>
      <w:r w:rsidRPr="00FA1542">
        <w:rPr>
          <w:rFonts w:ascii="Arial" w:hAnsi="Arial" w:cs="Arial"/>
          <w:b/>
          <w:color w:val="244061"/>
          <w:sz w:val="32"/>
          <w:szCs w:val="32"/>
        </w:rPr>
        <w:t>JUNIO</w:t>
      </w:r>
      <w:r>
        <w:rPr>
          <w:rFonts w:ascii="Arial" w:hAnsi="Arial" w:cs="Arial"/>
          <w:b/>
          <w:color w:val="244061"/>
          <w:sz w:val="32"/>
          <w:szCs w:val="32"/>
        </w:rPr>
        <w:t xml:space="preserve"> 2011</w:t>
      </w:r>
    </w:p>
    <w:p w:rsidR="00E021C1" w:rsidRDefault="00E021C1" w:rsidP="00E021C1">
      <w:pPr>
        <w:spacing w:after="240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Normateca Interna del Colegio de Postgraduados</w:t>
      </w:r>
    </w:p>
    <w:p w:rsidR="00E021C1" w:rsidRDefault="00A53400" w:rsidP="00E021C1">
      <w:pPr>
        <w:spacing w:after="240"/>
        <w:jc w:val="center"/>
        <w:rPr>
          <w:rFonts w:ascii="Arial" w:hAnsi="Arial" w:cs="Arial"/>
        </w:rPr>
      </w:pPr>
      <w:r>
        <w:rPr>
          <w:rFonts w:ascii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76200</wp:posOffset>
                </wp:positionV>
                <wp:extent cx="5553710" cy="9525"/>
                <wp:effectExtent l="33655" t="28575" r="32385" b="28575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710" cy="95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2.6pt;margin-top:6pt;width:437.3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" strokecolor="#31849b" strokeweight="4.5pt"/>
            </w:pict>
          </mc:Fallback>
        </mc:AlternateContent>
      </w:r>
    </w:p>
    <w:p w:rsidR="00E021C1" w:rsidRDefault="00E021C1" w:rsidP="00E021C1">
      <w:pPr>
        <w:spacing w:after="240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Marco Normativo Interno de Administración</w:t>
      </w:r>
    </w:p>
    <w:p w:rsidR="00E021C1" w:rsidRDefault="00E021C1" w:rsidP="00E021C1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E021C1" w:rsidRDefault="00E021C1" w:rsidP="00E021C1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E021C1" w:rsidRDefault="00E021C1" w:rsidP="00E021C1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26344F" w:rsidRDefault="0026344F" w:rsidP="00441332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4"/>
          <w:szCs w:val="24"/>
        </w:rPr>
      </w:pPr>
    </w:p>
    <w:p w:rsidR="0026344F" w:rsidRDefault="0026344F" w:rsidP="00441332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4"/>
          <w:szCs w:val="24"/>
        </w:rPr>
      </w:pPr>
    </w:p>
    <w:p w:rsidR="00E2374C" w:rsidRDefault="00E2374C" w:rsidP="00441332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8"/>
          <w:szCs w:val="28"/>
        </w:rPr>
      </w:pPr>
    </w:p>
    <w:p w:rsidR="00311E22" w:rsidRPr="0026344F" w:rsidRDefault="00311E22" w:rsidP="00441332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8"/>
          <w:szCs w:val="28"/>
        </w:rPr>
      </w:pPr>
      <w:r w:rsidRPr="0026344F">
        <w:rPr>
          <w:rFonts w:ascii="Arial" w:hAnsi="Arial" w:cs="Arial"/>
          <w:b/>
          <w:color w:val="0F0F0F"/>
          <w:sz w:val="28"/>
          <w:szCs w:val="28"/>
        </w:rPr>
        <w:t>I</w:t>
      </w:r>
      <w:r w:rsidRPr="0026344F">
        <w:rPr>
          <w:rFonts w:ascii="Arial" w:hAnsi="Arial" w:cs="Arial"/>
          <w:b/>
          <w:color w:val="4A4A4A"/>
          <w:sz w:val="28"/>
          <w:szCs w:val="28"/>
        </w:rPr>
        <w:t xml:space="preserve">. </w:t>
      </w:r>
      <w:r w:rsidR="00441332" w:rsidRPr="0026344F">
        <w:rPr>
          <w:rFonts w:ascii="Arial" w:hAnsi="Arial" w:cs="Arial"/>
          <w:b/>
          <w:color w:val="4A4A4A"/>
          <w:sz w:val="28"/>
          <w:szCs w:val="28"/>
        </w:rPr>
        <w:tab/>
      </w:r>
      <w:r w:rsidRPr="0026344F">
        <w:rPr>
          <w:rFonts w:ascii="Arial" w:hAnsi="Arial" w:cs="Arial"/>
          <w:b/>
          <w:color w:val="202020"/>
          <w:sz w:val="28"/>
          <w:szCs w:val="28"/>
        </w:rPr>
        <w:t>CON</w:t>
      </w:r>
      <w:r w:rsidRPr="0026344F">
        <w:rPr>
          <w:rFonts w:ascii="Arial" w:hAnsi="Arial" w:cs="Arial"/>
          <w:b/>
          <w:color w:val="0F0F0F"/>
          <w:sz w:val="28"/>
          <w:szCs w:val="28"/>
        </w:rPr>
        <w:t>TENIDO</w:t>
      </w:r>
    </w:p>
    <w:p w:rsidR="00441332" w:rsidRPr="00AD0736" w:rsidRDefault="00441332" w:rsidP="00441332">
      <w:pPr>
        <w:autoSpaceDE w:val="0"/>
        <w:autoSpaceDN w:val="0"/>
        <w:adjustRightInd w:val="0"/>
        <w:spacing w:before="0" w:beforeAutospacing="0" w:afterLines="0"/>
        <w:jc w:val="right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202020"/>
          <w:sz w:val="24"/>
          <w:szCs w:val="24"/>
        </w:rPr>
        <w:t>Pág</w:t>
      </w:r>
      <w:r w:rsidRPr="00AD0736">
        <w:rPr>
          <w:rFonts w:ascii="Arial" w:hAnsi="Arial" w:cs="Arial"/>
          <w:color w:val="0F0F0F"/>
          <w:sz w:val="24"/>
          <w:szCs w:val="24"/>
        </w:rPr>
        <w:t>ina</w:t>
      </w:r>
    </w:p>
    <w:p w:rsidR="00311E22" w:rsidRDefault="00311E22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202020"/>
          <w:sz w:val="24"/>
          <w:szCs w:val="24"/>
        </w:rPr>
      </w:pPr>
    </w:p>
    <w:p w:rsidR="00441332" w:rsidRDefault="00441332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202020"/>
          <w:sz w:val="24"/>
          <w:szCs w:val="24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441332" w:rsidTr="0026344F">
        <w:tc>
          <w:tcPr>
            <w:tcW w:w="8080" w:type="dxa"/>
          </w:tcPr>
          <w:p w:rsidR="00441332" w:rsidRDefault="00441332" w:rsidP="00311E22">
            <w:pPr>
              <w:autoSpaceDE w:val="0"/>
              <w:autoSpaceDN w:val="0"/>
              <w:adjustRightInd w:val="0"/>
              <w:spacing w:beforeAutospacing="0" w:afterLines="0"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AD0736">
              <w:rPr>
                <w:rFonts w:ascii="Arial" w:hAnsi="Arial" w:cs="Arial"/>
                <w:color w:val="202020"/>
                <w:sz w:val="24"/>
                <w:szCs w:val="24"/>
              </w:rPr>
              <w:t>Con</w:t>
            </w:r>
            <w:r w:rsidRPr="00AD0736">
              <w:rPr>
                <w:rFonts w:ascii="Arial" w:hAnsi="Arial" w:cs="Arial"/>
                <w:color w:val="323232"/>
                <w:sz w:val="24"/>
                <w:szCs w:val="24"/>
              </w:rPr>
              <w:t>te</w:t>
            </w:r>
            <w:r w:rsidRPr="00AD0736">
              <w:rPr>
                <w:rFonts w:ascii="Arial" w:hAnsi="Arial" w:cs="Arial"/>
                <w:color w:val="202020"/>
                <w:sz w:val="24"/>
                <w:szCs w:val="24"/>
              </w:rPr>
              <w:t>n</w:t>
            </w:r>
            <w:r w:rsidRPr="00AD0736">
              <w:rPr>
                <w:rFonts w:ascii="Arial" w:hAnsi="Arial" w:cs="Arial"/>
                <w:color w:val="4A4A4A"/>
                <w:sz w:val="24"/>
                <w:szCs w:val="24"/>
              </w:rPr>
              <w:t>i</w:t>
            </w:r>
            <w:r w:rsidRPr="00AD0736">
              <w:rPr>
                <w:rFonts w:ascii="Arial" w:hAnsi="Arial" w:cs="Arial"/>
                <w:color w:val="0F0F0F"/>
                <w:sz w:val="24"/>
                <w:szCs w:val="24"/>
              </w:rPr>
              <w:t>d</w:t>
            </w:r>
            <w:r w:rsidRPr="00AD0736">
              <w:rPr>
                <w:rFonts w:ascii="Arial" w:hAnsi="Arial" w:cs="Arial"/>
                <w:color w:val="323232"/>
                <w:sz w:val="24"/>
                <w:szCs w:val="24"/>
              </w:rPr>
              <w:t>o</w:t>
            </w:r>
            <w:r>
              <w:rPr>
                <w:rFonts w:ascii="Arial" w:hAnsi="Arial" w:cs="Arial"/>
                <w:color w:val="323232"/>
                <w:sz w:val="24"/>
                <w:szCs w:val="24"/>
              </w:rPr>
              <w:t xml:space="preserve"> ----------------------------------------------------------------------------------2</w:t>
            </w:r>
          </w:p>
          <w:p w:rsidR="00441332" w:rsidRDefault="00441332" w:rsidP="00311E22">
            <w:pPr>
              <w:autoSpaceDE w:val="0"/>
              <w:autoSpaceDN w:val="0"/>
              <w:adjustRightInd w:val="0"/>
              <w:spacing w:beforeAutospacing="0" w:afterLines="0"/>
              <w:rPr>
                <w:rFonts w:ascii="Arial" w:hAnsi="Arial" w:cs="Arial"/>
                <w:color w:val="202020"/>
                <w:sz w:val="24"/>
                <w:szCs w:val="24"/>
              </w:rPr>
            </w:pPr>
          </w:p>
        </w:tc>
      </w:tr>
      <w:tr w:rsidR="00441332" w:rsidTr="0026344F">
        <w:tc>
          <w:tcPr>
            <w:tcW w:w="8080" w:type="dxa"/>
          </w:tcPr>
          <w:p w:rsidR="00441332" w:rsidRPr="00AD0736" w:rsidRDefault="00006DC1" w:rsidP="00441332">
            <w:pPr>
              <w:autoSpaceDE w:val="0"/>
              <w:autoSpaceDN w:val="0"/>
              <w:adjustRightInd w:val="0"/>
              <w:spacing w:before="240" w:beforeAutospacing="0" w:afterLines="0"/>
              <w:ind w:left="850" w:hanging="850"/>
              <w:jc w:val="both"/>
              <w:rPr>
                <w:rFonts w:ascii="Arial" w:hAnsi="Arial" w:cs="Arial"/>
                <w:color w:val="202020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</w:rPr>
              <w:t xml:space="preserve">Introducción </w:t>
            </w:r>
            <w:r w:rsidR="00441332" w:rsidRPr="00AD0736">
              <w:rPr>
                <w:rFonts w:ascii="Arial" w:hAnsi="Arial" w:cs="Arial"/>
                <w:color w:val="0F0F0F"/>
                <w:sz w:val="24"/>
                <w:szCs w:val="24"/>
              </w:rPr>
              <w:t>-------------------------------------------------------------------------------3</w:t>
            </w:r>
          </w:p>
          <w:p w:rsidR="00441332" w:rsidRDefault="00441332" w:rsidP="00311E22">
            <w:pPr>
              <w:autoSpaceDE w:val="0"/>
              <w:autoSpaceDN w:val="0"/>
              <w:adjustRightInd w:val="0"/>
              <w:spacing w:beforeAutospacing="0" w:afterLines="0"/>
              <w:rPr>
                <w:rFonts w:ascii="Arial" w:hAnsi="Arial" w:cs="Arial"/>
                <w:color w:val="202020"/>
                <w:sz w:val="24"/>
                <w:szCs w:val="24"/>
              </w:rPr>
            </w:pPr>
          </w:p>
        </w:tc>
      </w:tr>
      <w:tr w:rsidR="00441332" w:rsidTr="0026344F">
        <w:tc>
          <w:tcPr>
            <w:tcW w:w="8080" w:type="dxa"/>
          </w:tcPr>
          <w:p w:rsidR="00441332" w:rsidRPr="00AD0736" w:rsidRDefault="00006DC1" w:rsidP="00441332">
            <w:pPr>
              <w:autoSpaceDE w:val="0"/>
              <w:autoSpaceDN w:val="0"/>
              <w:adjustRightInd w:val="0"/>
              <w:spacing w:before="240" w:beforeAutospacing="0" w:afterLines="0"/>
              <w:rPr>
                <w:rFonts w:ascii="Arial" w:hAnsi="Arial" w:cs="Arial"/>
                <w:color w:val="202020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</w:rPr>
              <w:t>Objetivo</w:t>
            </w:r>
            <w:r>
              <w:rPr>
                <w:rFonts w:ascii="Arial" w:hAnsi="Arial" w:cs="Arial"/>
                <w:color w:val="323232"/>
                <w:sz w:val="24"/>
                <w:szCs w:val="24"/>
              </w:rPr>
              <w:t xml:space="preserve"> </w:t>
            </w:r>
            <w:r w:rsidR="00381EC9">
              <w:rPr>
                <w:rFonts w:ascii="Arial" w:hAnsi="Arial" w:cs="Arial"/>
                <w:color w:val="323232"/>
                <w:sz w:val="24"/>
                <w:szCs w:val="24"/>
              </w:rPr>
              <w:t>--------</w:t>
            </w:r>
            <w:r w:rsidR="00441332" w:rsidRPr="00AD0736">
              <w:rPr>
                <w:rFonts w:ascii="Arial" w:hAnsi="Arial" w:cs="Arial"/>
                <w:color w:val="323232"/>
                <w:sz w:val="24"/>
                <w:szCs w:val="24"/>
              </w:rPr>
              <w:t>----------------------------------------------------------------------------</w:t>
            </w:r>
            <w:r>
              <w:rPr>
                <w:rFonts w:ascii="Arial" w:hAnsi="Arial" w:cs="Arial"/>
                <w:color w:val="323232"/>
                <w:sz w:val="24"/>
                <w:szCs w:val="24"/>
              </w:rPr>
              <w:t>3</w:t>
            </w:r>
          </w:p>
          <w:p w:rsidR="00441332" w:rsidRDefault="00441332" w:rsidP="00311E22">
            <w:pPr>
              <w:autoSpaceDE w:val="0"/>
              <w:autoSpaceDN w:val="0"/>
              <w:adjustRightInd w:val="0"/>
              <w:spacing w:beforeAutospacing="0" w:afterLines="0"/>
              <w:rPr>
                <w:rFonts w:ascii="Arial" w:hAnsi="Arial" w:cs="Arial"/>
                <w:color w:val="202020"/>
                <w:sz w:val="24"/>
                <w:szCs w:val="24"/>
              </w:rPr>
            </w:pPr>
          </w:p>
        </w:tc>
      </w:tr>
      <w:tr w:rsidR="00441332" w:rsidTr="0026344F">
        <w:tc>
          <w:tcPr>
            <w:tcW w:w="8080" w:type="dxa"/>
          </w:tcPr>
          <w:p w:rsidR="00441332" w:rsidRPr="00AD0736" w:rsidRDefault="00006DC1" w:rsidP="00441332">
            <w:pPr>
              <w:autoSpaceDE w:val="0"/>
              <w:autoSpaceDN w:val="0"/>
              <w:adjustRightInd w:val="0"/>
              <w:spacing w:before="240" w:beforeAutospacing="0" w:afterLines="0"/>
              <w:rPr>
                <w:rFonts w:ascii="Arial" w:hAnsi="Arial" w:cs="Arial"/>
                <w:color w:val="202020"/>
                <w:sz w:val="24"/>
                <w:szCs w:val="24"/>
              </w:rPr>
            </w:pPr>
            <w:r>
              <w:rPr>
                <w:rFonts w:ascii="Arial" w:hAnsi="Arial" w:cs="Arial"/>
                <w:color w:val="0F0F0F"/>
                <w:sz w:val="24"/>
                <w:szCs w:val="24"/>
              </w:rPr>
              <w:t xml:space="preserve">Marco Jurídico </w:t>
            </w:r>
            <w:r w:rsidR="00381EC9">
              <w:rPr>
                <w:rFonts w:ascii="Arial" w:hAnsi="Arial" w:cs="Arial"/>
                <w:color w:val="0F0F0F"/>
                <w:sz w:val="24"/>
                <w:szCs w:val="24"/>
              </w:rPr>
              <w:t>-</w:t>
            </w:r>
            <w:r w:rsidR="00441332">
              <w:rPr>
                <w:rFonts w:ascii="Arial" w:hAnsi="Arial" w:cs="Arial"/>
                <w:color w:val="323232"/>
                <w:sz w:val="24"/>
                <w:szCs w:val="24"/>
              </w:rPr>
              <w:t>-</w:t>
            </w:r>
            <w:r w:rsidR="00441332" w:rsidRPr="00AD0736">
              <w:rPr>
                <w:rFonts w:ascii="Arial" w:hAnsi="Arial" w:cs="Arial"/>
                <w:color w:val="323232"/>
                <w:sz w:val="24"/>
                <w:szCs w:val="24"/>
              </w:rPr>
              <w:t>-------------------------------------------------------------------</w:t>
            </w:r>
            <w:r>
              <w:rPr>
                <w:rFonts w:ascii="Arial" w:hAnsi="Arial" w:cs="Arial"/>
                <w:color w:val="323232"/>
                <w:sz w:val="24"/>
                <w:szCs w:val="24"/>
              </w:rPr>
              <w:t>-</w:t>
            </w:r>
            <w:r w:rsidR="00441332" w:rsidRPr="00AD0736">
              <w:rPr>
                <w:rFonts w:ascii="Arial" w:hAnsi="Arial" w:cs="Arial"/>
                <w:color w:val="323232"/>
                <w:sz w:val="24"/>
                <w:szCs w:val="24"/>
              </w:rPr>
              <w:t>------</w:t>
            </w:r>
            <w:r>
              <w:rPr>
                <w:rFonts w:ascii="Arial" w:hAnsi="Arial" w:cs="Arial"/>
                <w:color w:val="323232"/>
                <w:sz w:val="24"/>
                <w:szCs w:val="24"/>
              </w:rPr>
              <w:t>4</w:t>
            </w:r>
          </w:p>
          <w:p w:rsidR="00441332" w:rsidRDefault="00441332" w:rsidP="00311E22">
            <w:pPr>
              <w:autoSpaceDE w:val="0"/>
              <w:autoSpaceDN w:val="0"/>
              <w:adjustRightInd w:val="0"/>
              <w:spacing w:beforeAutospacing="0" w:afterLines="0"/>
              <w:rPr>
                <w:rFonts w:ascii="Arial" w:hAnsi="Arial" w:cs="Arial"/>
                <w:color w:val="202020"/>
                <w:sz w:val="24"/>
                <w:szCs w:val="24"/>
              </w:rPr>
            </w:pPr>
          </w:p>
        </w:tc>
      </w:tr>
    </w:tbl>
    <w:p w:rsidR="0026344F" w:rsidRDefault="0026344F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202020"/>
          <w:sz w:val="24"/>
          <w:szCs w:val="24"/>
        </w:rPr>
      </w:pPr>
    </w:p>
    <w:p w:rsidR="00441332" w:rsidRPr="00AD0736" w:rsidRDefault="0026344F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202020"/>
          <w:sz w:val="24"/>
          <w:szCs w:val="24"/>
        </w:rPr>
      </w:pPr>
      <w:r>
        <w:rPr>
          <w:rFonts w:ascii="Arial" w:hAnsi="Arial" w:cs="Arial"/>
          <w:color w:val="202020"/>
          <w:sz w:val="24"/>
          <w:szCs w:val="24"/>
        </w:rPr>
        <w:t>I. Definiciones -----------------</w:t>
      </w:r>
      <w:r w:rsidR="00411492">
        <w:rPr>
          <w:rFonts w:ascii="Arial" w:hAnsi="Arial" w:cs="Arial"/>
          <w:color w:val="202020"/>
          <w:sz w:val="24"/>
          <w:szCs w:val="24"/>
        </w:rPr>
        <w:t>-</w:t>
      </w:r>
      <w:r>
        <w:rPr>
          <w:rFonts w:ascii="Arial" w:hAnsi="Arial" w:cs="Arial"/>
          <w:color w:val="202020"/>
          <w:sz w:val="24"/>
          <w:szCs w:val="24"/>
        </w:rPr>
        <w:t>-----------------------------------------------------------------------</w:t>
      </w:r>
      <w:r w:rsidR="006F666A">
        <w:rPr>
          <w:rFonts w:ascii="Arial" w:hAnsi="Arial" w:cs="Arial"/>
          <w:color w:val="202020"/>
          <w:sz w:val="24"/>
          <w:szCs w:val="24"/>
        </w:rPr>
        <w:t>5</w:t>
      </w:r>
    </w:p>
    <w:p w:rsidR="00311E22" w:rsidRPr="00AD0736" w:rsidRDefault="0026344F" w:rsidP="00AD0736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323232"/>
          <w:sz w:val="24"/>
          <w:szCs w:val="24"/>
        </w:rPr>
      </w:pPr>
      <w:r>
        <w:rPr>
          <w:rFonts w:ascii="Arial" w:hAnsi="Arial" w:cs="Arial"/>
          <w:color w:val="323232"/>
          <w:sz w:val="24"/>
          <w:szCs w:val="24"/>
        </w:rPr>
        <w:t>I</w:t>
      </w:r>
      <w:r w:rsidR="00311E22" w:rsidRPr="00AD0736">
        <w:rPr>
          <w:rFonts w:ascii="Arial" w:hAnsi="Arial" w:cs="Arial"/>
          <w:color w:val="323232"/>
          <w:sz w:val="24"/>
          <w:szCs w:val="24"/>
        </w:rPr>
        <w:t>I. I</w:t>
      </w:r>
      <w:r w:rsidR="00311E22" w:rsidRPr="00AD0736">
        <w:rPr>
          <w:rFonts w:ascii="Arial" w:hAnsi="Arial" w:cs="Arial"/>
          <w:color w:val="202020"/>
          <w:sz w:val="24"/>
          <w:szCs w:val="24"/>
        </w:rPr>
        <w:t>n</w:t>
      </w:r>
      <w:r w:rsidR="00311E22" w:rsidRPr="00AD0736">
        <w:rPr>
          <w:rFonts w:ascii="Arial" w:hAnsi="Arial" w:cs="Arial"/>
          <w:color w:val="0F0F0F"/>
          <w:sz w:val="24"/>
          <w:szCs w:val="24"/>
        </w:rPr>
        <w:t>teg</w:t>
      </w:r>
      <w:r w:rsidR="00311E22" w:rsidRPr="00AD0736">
        <w:rPr>
          <w:rFonts w:ascii="Arial" w:hAnsi="Arial" w:cs="Arial"/>
          <w:color w:val="202020"/>
          <w:sz w:val="24"/>
          <w:szCs w:val="24"/>
        </w:rPr>
        <w:t>ra</w:t>
      </w:r>
      <w:r w:rsidR="00311E22" w:rsidRPr="00AD0736">
        <w:rPr>
          <w:rFonts w:ascii="Arial" w:hAnsi="Arial" w:cs="Arial"/>
          <w:color w:val="323232"/>
          <w:sz w:val="24"/>
          <w:szCs w:val="24"/>
        </w:rPr>
        <w:t>c</w:t>
      </w:r>
      <w:r w:rsidR="00311E22" w:rsidRPr="00AD0736">
        <w:rPr>
          <w:rFonts w:ascii="Arial" w:hAnsi="Arial" w:cs="Arial"/>
          <w:color w:val="0F0F0F"/>
          <w:sz w:val="24"/>
          <w:szCs w:val="24"/>
        </w:rPr>
        <w:t>ión ---------------------------------------------------------------</w:t>
      </w:r>
      <w:r w:rsidR="00311E22" w:rsidRPr="00AD0736">
        <w:rPr>
          <w:rFonts w:ascii="Arial" w:eastAsia="HiddenHorzOCR" w:hAnsi="Arial" w:cs="Arial"/>
          <w:color w:val="202020"/>
          <w:sz w:val="24"/>
          <w:szCs w:val="24"/>
        </w:rPr>
        <w:t>---------</w:t>
      </w:r>
      <w:r w:rsidR="00441332">
        <w:rPr>
          <w:rFonts w:ascii="Arial" w:eastAsia="HiddenHorzOCR" w:hAnsi="Arial" w:cs="Arial"/>
          <w:color w:val="202020"/>
          <w:sz w:val="24"/>
          <w:szCs w:val="24"/>
        </w:rPr>
        <w:t>--</w:t>
      </w:r>
      <w:r w:rsidR="00311E22" w:rsidRPr="00AD0736">
        <w:rPr>
          <w:rFonts w:ascii="Arial" w:eastAsia="HiddenHorzOCR" w:hAnsi="Arial" w:cs="Arial"/>
          <w:color w:val="323232"/>
          <w:sz w:val="24"/>
          <w:szCs w:val="24"/>
        </w:rPr>
        <w:t>-</w:t>
      </w:r>
      <w:r w:rsidR="00311E22" w:rsidRPr="00AD0736">
        <w:rPr>
          <w:rFonts w:ascii="Arial" w:eastAsia="HiddenHorzOCR" w:hAnsi="Arial" w:cs="Arial"/>
          <w:color w:val="202020"/>
          <w:sz w:val="24"/>
          <w:szCs w:val="24"/>
        </w:rPr>
        <w:t>----</w:t>
      </w:r>
      <w:r w:rsidR="00311E22" w:rsidRPr="00AD0736">
        <w:rPr>
          <w:rFonts w:ascii="Arial" w:eastAsia="HiddenHorzOCR" w:hAnsi="Arial" w:cs="Arial"/>
          <w:color w:val="323232"/>
          <w:sz w:val="24"/>
          <w:szCs w:val="24"/>
        </w:rPr>
        <w:t>-----</w:t>
      </w:r>
      <w:r w:rsidR="00311E22" w:rsidRPr="00AD0736">
        <w:rPr>
          <w:rFonts w:ascii="Arial" w:eastAsia="HiddenHorzOCR" w:hAnsi="Arial" w:cs="Arial"/>
          <w:color w:val="202020"/>
          <w:sz w:val="24"/>
          <w:szCs w:val="24"/>
        </w:rPr>
        <w:t>-----</w:t>
      </w:r>
      <w:r w:rsidR="00311E22" w:rsidRPr="00AD0736">
        <w:rPr>
          <w:rFonts w:ascii="Arial" w:hAnsi="Arial" w:cs="Arial"/>
          <w:color w:val="323232"/>
          <w:sz w:val="24"/>
          <w:szCs w:val="24"/>
        </w:rPr>
        <w:t>7</w:t>
      </w:r>
    </w:p>
    <w:p w:rsidR="00311E22" w:rsidRPr="00AD0736" w:rsidRDefault="008E4CEE" w:rsidP="00AD0736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202020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I</w:t>
      </w:r>
      <w:r w:rsidR="00311E22" w:rsidRPr="00AD0736">
        <w:rPr>
          <w:rFonts w:ascii="Arial" w:hAnsi="Arial" w:cs="Arial"/>
          <w:color w:val="0F0F0F"/>
          <w:sz w:val="24"/>
          <w:szCs w:val="24"/>
        </w:rPr>
        <w:t>I</w:t>
      </w:r>
      <w:r w:rsidR="00311E22" w:rsidRPr="00AD0736">
        <w:rPr>
          <w:rFonts w:ascii="Arial" w:hAnsi="Arial" w:cs="Arial"/>
          <w:color w:val="202020"/>
          <w:sz w:val="24"/>
          <w:szCs w:val="24"/>
        </w:rPr>
        <w:t xml:space="preserve">I. </w:t>
      </w:r>
      <w:r w:rsidR="00311E22" w:rsidRPr="00AD0736">
        <w:rPr>
          <w:rFonts w:ascii="Arial" w:hAnsi="Arial" w:cs="Arial"/>
          <w:color w:val="0F0F0F"/>
          <w:sz w:val="24"/>
          <w:szCs w:val="24"/>
        </w:rPr>
        <w:t>F</w:t>
      </w:r>
      <w:r w:rsidR="00311E22" w:rsidRPr="00AD0736">
        <w:rPr>
          <w:rFonts w:ascii="Arial" w:hAnsi="Arial" w:cs="Arial"/>
          <w:color w:val="202020"/>
          <w:sz w:val="24"/>
          <w:szCs w:val="24"/>
        </w:rPr>
        <w:t>uncione</w:t>
      </w:r>
      <w:r w:rsidR="00311E22" w:rsidRPr="00AD0736">
        <w:rPr>
          <w:rFonts w:ascii="Arial" w:hAnsi="Arial" w:cs="Arial"/>
          <w:color w:val="323232"/>
          <w:sz w:val="24"/>
          <w:szCs w:val="24"/>
        </w:rPr>
        <w:t xml:space="preserve">s </w:t>
      </w:r>
      <w:r w:rsidR="00311E22" w:rsidRPr="00AD0736">
        <w:rPr>
          <w:rFonts w:ascii="Arial" w:hAnsi="Arial" w:cs="Arial"/>
          <w:color w:val="0F0F0F"/>
          <w:sz w:val="24"/>
          <w:szCs w:val="24"/>
        </w:rPr>
        <w:t>E</w:t>
      </w:r>
      <w:r w:rsidR="00311E22" w:rsidRPr="00AD0736">
        <w:rPr>
          <w:rFonts w:ascii="Arial" w:hAnsi="Arial" w:cs="Arial"/>
          <w:color w:val="202020"/>
          <w:sz w:val="24"/>
          <w:szCs w:val="24"/>
        </w:rPr>
        <w:t xml:space="preserve">specíficas </w:t>
      </w:r>
      <w:r w:rsidR="00311E22" w:rsidRPr="00AD0736">
        <w:rPr>
          <w:rFonts w:ascii="Arial" w:hAnsi="Arial" w:cs="Arial"/>
          <w:color w:val="0F0F0F"/>
          <w:sz w:val="24"/>
          <w:szCs w:val="24"/>
        </w:rPr>
        <w:t>d</w:t>
      </w:r>
      <w:r w:rsidR="00311E22" w:rsidRPr="00AD0736">
        <w:rPr>
          <w:rFonts w:ascii="Arial" w:hAnsi="Arial" w:cs="Arial"/>
          <w:color w:val="202020"/>
          <w:sz w:val="24"/>
          <w:szCs w:val="24"/>
        </w:rPr>
        <w:t>e l</w:t>
      </w:r>
      <w:r w:rsidR="00311E22" w:rsidRPr="00AD0736">
        <w:rPr>
          <w:rFonts w:ascii="Arial" w:hAnsi="Arial" w:cs="Arial"/>
          <w:color w:val="323232"/>
          <w:sz w:val="24"/>
          <w:szCs w:val="24"/>
        </w:rPr>
        <w:t xml:space="preserve">os </w:t>
      </w:r>
      <w:r w:rsidR="00311E22" w:rsidRPr="00AD0736">
        <w:rPr>
          <w:rFonts w:ascii="Arial" w:hAnsi="Arial" w:cs="Arial"/>
          <w:color w:val="0F0F0F"/>
          <w:sz w:val="24"/>
          <w:szCs w:val="24"/>
        </w:rPr>
        <w:t>Part</w:t>
      </w:r>
      <w:r w:rsidR="00311E22" w:rsidRPr="00AD0736">
        <w:rPr>
          <w:rFonts w:ascii="Arial" w:hAnsi="Arial" w:cs="Arial"/>
          <w:color w:val="323232"/>
          <w:sz w:val="24"/>
          <w:szCs w:val="24"/>
        </w:rPr>
        <w:t>i</w:t>
      </w:r>
      <w:r w:rsidR="00311E22" w:rsidRPr="00AD0736">
        <w:rPr>
          <w:rFonts w:ascii="Arial" w:hAnsi="Arial" w:cs="Arial"/>
          <w:color w:val="202020"/>
          <w:sz w:val="24"/>
          <w:szCs w:val="24"/>
        </w:rPr>
        <w:t>cipa</w:t>
      </w:r>
      <w:r w:rsidR="00311E22" w:rsidRPr="00AD0736">
        <w:rPr>
          <w:rFonts w:ascii="Arial" w:hAnsi="Arial" w:cs="Arial"/>
          <w:color w:val="323232"/>
          <w:sz w:val="24"/>
          <w:szCs w:val="24"/>
        </w:rPr>
        <w:t>nte</w:t>
      </w:r>
      <w:r w:rsidR="00311E22" w:rsidRPr="00AD0736">
        <w:rPr>
          <w:rFonts w:ascii="Arial" w:hAnsi="Arial" w:cs="Arial"/>
          <w:color w:val="202020"/>
          <w:sz w:val="24"/>
          <w:szCs w:val="24"/>
        </w:rPr>
        <w:t>s --</w:t>
      </w:r>
      <w:r w:rsidR="00311E22" w:rsidRPr="00AD0736">
        <w:rPr>
          <w:rFonts w:ascii="Arial" w:hAnsi="Arial" w:cs="Arial"/>
          <w:color w:val="323232"/>
          <w:sz w:val="24"/>
          <w:szCs w:val="24"/>
        </w:rPr>
        <w:t>------------------------</w:t>
      </w:r>
      <w:r w:rsidR="00441332">
        <w:rPr>
          <w:rFonts w:ascii="Arial" w:hAnsi="Arial" w:cs="Arial"/>
          <w:color w:val="323232"/>
          <w:sz w:val="24"/>
          <w:szCs w:val="24"/>
        </w:rPr>
        <w:t>-</w:t>
      </w:r>
      <w:r w:rsidR="00311E22" w:rsidRPr="00AD0736">
        <w:rPr>
          <w:rFonts w:ascii="Arial" w:hAnsi="Arial" w:cs="Arial"/>
          <w:color w:val="323232"/>
          <w:sz w:val="24"/>
          <w:szCs w:val="24"/>
        </w:rPr>
        <w:t>-------------------</w:t>
      </w:r>
      <w:r w:rsidR="00311E22" w:rsidRPr="00AD0736">
        <w:rPr>
          <w:rFonts w:ascii="Arial" w:hAnsi="Arial" w:cs="Arial"/>
          <w:color w:val="202020"/>
          <w:sz w:val="24"/>
          <w:szCs w:val="24"/>
        </w:rPr>
        <w:t>9</w:t>
      </w:r>
    </w:p>
    <w:p w:rsidR="00311E22" w:rsidRPr="00AD0736" w:rsidRDefault="00311E22" w:rsidP="00AD0736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202020"/>
          <w:sz w:val="24"/>
          <w:szCs w:val="24"/>
        </w:rPr>
      </w:pPr>
      <w:r w:rsidRPr="00AD0736">
        <w:rPr>
          <w:rFonts w:ascii="Arial" w:hAnsi="Arial" w:cs="Arial"/>
          <w:color w:val="4A4A4A"/>
          <w:sz w:val="24"/>
          <w:szCs w:val="24"/>
        </w:rPr>
        <w:t>I</w:t>
      </w:r>
      <w:r w:rsidR="008E4CEE">
        <w:rPr>
          <w:rFonts w:ascii="Arial" w:hAnsi="Arial" w:cs="Arial"/>
          <w:color w:val="4A4A4A"/>
          <w:sz w:val="24"/>
          <w:szCs w:val="24"/>
        </w:rPr>
        <w:t>V</w:t>
      </w:r>
      <w:r w:rsidR="006F666A">
        <w:rPr>
          <w:rFonts w:ascii="Arial" w:hAnsi="Arial" w:cs="Arial"/>
          <w:color w:val="4A4A4A"/>
          <w:sz w:val="24"/>
          <w:szCs w:val="24"/>
        </w:rPr>
        <w:t>.</w:t>
      </w:r>
      <w:r w:rsidRPr="00AD0736">
        <w:rPr>
          <w:rFonts w:ascii="Arial" w:hAnsi="Arial" w:cs="Arial"/>
          <w:color w:val="4A4A4A"/>
          <w:sz w:val="24"/>
          <w:szCs w:val="24"/>
        </w:rPr>
        <w:t xml:space="preserve"> </w:t>
      </w:r>
      <w:r w:rsidRPr="00AD0736">
        <w:rPr>
          <w:rFonts w:ascii="Arial" w:hAnsi="Arial" w:cs="Arial"/>
          <w:color w:val="202020"/>
          <w:sz w:val="24"/>
          <w:szCs w:val="24"/>
        </w:rPr>
        <w:t>Fu</w:t>
      </w:r>
      <w:r w:rsidRPr="00AD0736">
        <w:rPr>
          <w:rFonts w:ascii="Arial" w:hAnsi="Arial" w:cs="Arial"/>
          <w:color w:val="0F0F0F"/>
          <w:sz w:val="24"/>
          <w:szCs w:val="24"/>
        </w:rPr>
        <w:t>n</w:t>
      </w:r>
      <w:r w:rsidRPr="00AD0736">
        <w:rPr>
          <w:rFonts w:ascii="Arial" w:hAnsi="Arial" w:cs="Arial"/>
          <w:color w:val="202020"/>
          <w:sz w:val="24"/>
          <w:szCs w:val="24"/>
        </w:rPr>
        <w:t>cion</w:t>
      </w:r>
      <w:r w:rsidRPr="00AD0736">
        <w:rPr>
          <w:rFonts w:ascii="Arial" w:hAnsi="Arial" w:cs="Arial"/>
          <w:color w:val="0F0F0F"/>
          <w:sz w:val="24"/>
          <w:szCs w:val="24"/>
        </w:rPr>
        <w:t>e</w:t>
      </w:r>
      <w:r w:rsidRPr="00AD0736">
        <w:rPr>
          <w:rFonts w:ascii="Arial" w:hAnsi="Arial" w:cs="Arial"/>
          <w:color w:val="202020"/>
          <w:sz w:val="24"/>
          <w:szCs w:val="24"/>
        </w:rPr>
        <w:t>s d</w:t>
      </w:r>
      <w:r w:rsidRPr="00AD0736">
        <w:rPr>
          <w:rFonts w:ascii="Arial" w:hAnsi="Arial" w:cs="Arial"/>
          <w:color w:val="0F0F0F"/>
          <w:sz w:val="24"/>
          <w:szCs w:val="24"/>
        </w:rPr>
        <w:t>e</w:t>
      </w:r>
      <w:r w:rsidRPr="00AD0736">
        <w:rPr>
          <w:rFonts w:ascii="Arial" w:hAnsi="Arial" w:cs="Arial"/>
          <w:color w:val="323232"/>
          <w:sz w:val="24"/>
          <w:szCs w:val="24"/>
        </w:rPr>
        <w:t>l Co</w:t>
      </w:r>
      <w:r w:rsidRPr="00AD0736">
        <w:rPr>
          <w:rFonts w:ascii="Arial" w:hAnsi="Arial" w:cs="Arial"/>
          <w:color w:val="202020"/>
          <w:sz w:val="24"/>
          <w:szCs w:val="24"/>
        </w:rPr>
        <w:t xml:space="preserve">mité </w:t>
      </w:r>
      <w:r w:rsidRPr="00AD0736">
        <w:rPr>
          <w:rFonts w:ascii="Arial" w:hAnsi="Arial" w:cs="Arial"/>
          <w:color w:val="0F0F0F"/>
          <w:sz w:val="24"/>
          <w:szCs w:val="24"/>
        </w:rPr>
        <w:t>---------------------------------------------------</w:t>
      </w:r>
      <w:r w:rsidR="00441332">
        <w:rPr>
          <w:rFonts w:ascii="Arial" w:hAnsi="Arial" w:cs="Arial"/>
          <w:color w:val="0F0F0F"/>
          <w:sz w:val="24"/>
          <w:szCs w:val="24"/>
        </w:rPr>
        <w:t>-</w:t>
      </w:r>
      <w:r w:rsidRPr="00AD0736">
        <w:rPr>
          <w:rFonts w:ascii="Arial" w:hAnsi="Arial" w:cs="Arial"/>
          <w:color w:val="0F0F0F"/>
          <w:sz w:val="24"/>
          <w:szCs w:val="24"/>
        </w:rPr>
        <w:t>--------------------</w:t>
      </w:r>
      <w:r w:rsidRPr="00AD0736">
        <w:rPr>
          <w:rFonts w:ascii="Arial" w:hAnsi="Arial" w:cs="Arial"/>
          <w:color w:val="202020"/>
          <w:sz w:val="24"/>
          <w:szCs w:val="24"/>
        </w:rPr>
        <w:t>1</w:t>
      </w:r>
      <w:r w:rsidR="006F666A">
        <w:rPr>
          <w:rFonts w:ascii="Arial" w:hAnsi="Arial" w:cs="Arial"/>
          <w:color w:val="202020"/>
          <w:sz w:val="24"/>
          <w:szCs w:val="24"/>
        </w:rPr>
        <w:t>1</w:t>
      </w:r>
    </w:p>
    <w:p w:rsidR="00311E22" w:rsidRDefault="00453409" w:rsidP="00AD0736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202020"/>
          <w:sz w:val="24"/>
          <w:szCs w:val="24"/>
        </w:rPr>
      </w:pPr>
      <w:r>
        <w:rPr>
          <w:rFonts w:ascii="Arial" w:hAnsi="Arial" w:cs="Arial"/>
          <w:color w:val="323232"/>
          <w:sz w:val="24"/>
          <w:szCs w:val="24"/>
        </w:rPr>
        <w:t>V</w:t>
      </w:r>
      <w:r w:rsidR="00311E22" w:rsidRPr="00AD0736">
        <w:rPr>
          <w:rFonts w:ascii="Arial" w:hAnsi="Arial" w:cs="Arial"/>
          <w:color w:val="656565"/>
          <w:sz w:val="24"/>
          <w:szCs w:val="24"/>
        </w:rPr>
        <w:t xml:space="preserve">. </w:t>
      </w:r>
      <w:r w:rsidR="00311E22" w:rsidRPr="00AD0736">
        <w:rPr>
          <w:rFonts w:ascii="Arial" w:hAnsi="Arial" w:cs="Arial"/>
          <w:color w:val="202020"/>
          <w:sz w:val="24"/>
          <w:szCs w:val="24"/>
        </w:rPr>
        <w:t>N</w:t>
      </w:r>
      <w:r w:rsidR="00311E22" w:rsidRPr="00AD0736">
        <w:rPr>
          <w:rFonts w:ascii="Arial" w:hAnsi="Arial" w:cs="Arial"/>
          <w:color w:val="323232"/>
          <w:sz w:val="24"/>
          <w:szCs w:val="24"/>
        </w:rPr>
        <w:t>or</w:t>
      </w:r>
      <w:r w:rsidR="00311E22" w:rsidRPr="00AD0736">
        <w:rPr>
          <w:rFonts w:ascii="Arial" w:hAnsi="Arial" w:cs="Arial"/>
          <w:color w:val="0F0F0F"/>
          <w:sz w:val="24"/>
          <w:szCs w:val="24"/>
        </w:rPr>
        <w:t xml:space="preserve">mas de </w:t>
      </w:r>
      <w:r w:rsidR="00311E22" w:rsidRPr="00AD0736">
        <w:rPr>
          <w:rFonts w:ascii="Arial" w:hAnsi="Arial" w:cs="Arial"/>
          <w:color w:val="202020"/>
          <w:sz w:val="24"/>
          <w:szCs w:val="24"/>
        </w:rPr>
        <w:t>Ope</w:t>
      </w:r>
      <w:r w:rsidR="00311E22" w:rsidRPr="00AD0736">
        <w:rPr>
          <w:rFonts w:ascii="Arial" w:hAnsi="Arial" w:cs="Arial"/>
          <w:color w:val="0F0F0F"/>
          <w:sz w:val="24"/>
          <w:szCs w:val="24"/>
        </w:rPr>
        <w:t xml:space="preserve">ración </w:t>
      </w:r>
      <w:r w:rsidR="00311E22" w:rsidRPr="00AD0736">
        <w:rPr>
          <w:rFonts w:ascii="Arial" w:hAnsi="Arial" w:cs="Arial"/>
          <w:color w:val="202020"/>
          <w:sz w:val="24"/>
          <w:szCs w:val="24"/>
        </w:rPr>
        <w:t>--</w:t>
      </w:r>
      <w:r w:rsidR="00311E22" w:rsidRPr="00AD0736">
        <w:rPr>
          <w:rFonts w:ascii="Arial" w:hAnsi="Arial" w:cs="Arial"/>
          <w:color w:val="323232"/>
          <w:sz w:val="24"/>
          <w:szCs w:val="24"/>
        </w:rPr>
        <w:t>-</w:t>
      </w:r>
      <w:r w:rsidR="00311E22" w:rsidRPr="00AD0736">
        <w:rPr>
          <w:rFonts w:ascii="Arial" w:hAnsi="Arial" w:cs="Arial"/>
          <w:color w:val="0F0F0F"/>
          <w:sz w:val="24"/>
          <w:szCs w:val="24"/>
        </w:rPr>
        <w:t>--</w:t>
      </w:r>
      <w:r w:rsidR="00311E22" w:rsidRPr="00AD0736">
        <w:rPr>
          <w:rFonts w:ascii="Arial" w:hAnsi="Arial" w:cs="Arial"/>
          <w:color w:val="323232"/>
          <w:sz w:val="24"/>
          <w:szCs w:val="24"/>
        </w:rPr>
        <w:t>---</w:t>
      </w:r>
      <w:r w:rsidR="00311E22" w:rsidRPr="00AD0736">
        <w:rPr>
          <w:rFonts w:ascii="Arial" w:hAnsi="Arial" w:cs="Arial"/>
          <w:color w:val="4A4A4A"/>
          <w:sz w:val="24"/>
          <w:szCs w:val="24"/>
        </w:rPr>
        <w:t>-</w:t>
      </w:r>
      <w:r w:rsidR="00311E22" w:rsidRPr="00AD0736">
        <w:rPr>
          <w:rFonts w:ascii="Arial" w:hAnsi="Arial" w:cs="Arial"/>
          <w:color w:val="323232"/>
          <w:sz w:val="24"/>
          <w:szCs w:val="24"/>
        </w:rPr>
        <w:t>---</w:t>
      </w:r>
      <w:r w:rsidR="00311E22" w:rsidRPr="00AD0736">
        <w:rPr>
          <w:rFonts w:ascii="Arial" w:hAnsi="Arial" w:cs="Arial"/>
          <w:color w:val="4A4A4A"/>
          <w:sz w:val="24"/>
          <w:szCs w:val="24"/>
        </w:rPr>
        <w:t>--</w:t>
      </w:r>
      <w:r w:rsidR="00311E22" w:rsidRPr="00AD0736">
        <w:rPr>
          <w:rFonts w:ascii="Arial" w:hAnsi="Arial" w:cs="Arial"/>
          <w:color w:val="323232"/>
          <w:sz w:val="24"/>
          <w:szCs w:val="24"/>
        </w:rPr>
        <w:t>----</w:t>
      </w:r>
      <w:r w:rsidR="00311E22" w:rsidRPr="00AD0736">
        <w:rPr>
          <w:rFonts w:ascii="Arial" w:hAnsi="Arial" w:cs="Arial"/>
          <w:color w:val="4A4A4A"/>
          <w:sz w:val="24"/>
          <w:szCs w:val="24"/>
        </w:rPr>
        <w:t>-</w:t>
      </w:r>
      <w:r w:rsidR="00311E22" w:rsidRPr="00AD0736">
        <w:rPr>
          <w:rFonts w:ascii="Arial" w:hAnsi="Arial" w:cs="Arial"/>
          <w:color w:val="323232"/>
          <w:sz w:val="24"/>
          <w:szCs w:val="24"/>
        </w:rPr>
        <w:t>---</w:t>
      </w:r>
      <w:r w:rsidR="00311E22" w:rsidRPr="00AD0736">
        <w:rPr>
          <w:rFonts w:ascii="Arial" w:hAnsi="Arial" w:cs="Arial"/>
          <w:color w:val="4A4A4A"/>
          <w:sz w:val="24"/>
          <w:szCs w:val="24"/>
        </w:rPr>
        <w:t>-</w:t>
      </w:r>
      <w:r w:rsidR="00AD0736">
        <w:rPr>
          <w:rFonts w:ascii="Arial" w:hAnsi="Arial" w:cs="Arial"/>
          <w:color w:val="4A4A4A"/>
          <w:sz w:val="24"/>
          <w:szCs w:val="24"/>
        </w:rPr>
        <w:t>----</w:t>
      </w:r>
      <w:r w:rsidR="00436CAD" w:rsidRPr="00AD0736">
        <w:rPr>
          <w:rFonts w:ascii="Arial" w:hAnsi="Arial" w:cs="Arial"/>
          <w:color w:val="4A4A4A"/>
          <w:sz w:val="24"/>
          <w:szCs w:val="24"/>
        </w:rPr>
        <w:t>---------------------</w:t>
      </w:r>
      <w:r w:rsidR="00441332">
        <w:rPr>
          <w:rFonts w:ascii="Arial" w:hAnsi="Arial" w:cs="Arial"/>
          <w:color w:val="4A4A4A"/>
          <w:sz w:val="24"/>
          <w:szCs w:val="24"/>
        </w:rPr>
        <w:t>-</w:t>
      </w:r>
      <w:r w:rsidR="00436CAD" w:rsidRPr="00AD0736">
        <w:rPr>
          <w:rFonts w:ascii="Arial" w:hAnsi="Arial" w:cs="Arial"/>
          <w:color w:val="4A4A4A"/>
          <w:sz w:val="24"/>
          <w:szCs w:val="24"/>
        </w:rPr>
        <w:t>-------------</w:t>
      </w:r>
      <w:r w:rsidR="006F666A">
        <w:rPr>
          <w:rFonts w:ascii="Arial" w:hAnsi="Arial" w:cs="Arial"/>
          <w:color w:val="4A4A4A"/>
          <w:sz w:val="24"/>
          <w:szCs w:val="24"/>
        </w:rPr>
        <w:t>-</w:t>
      </w:r>
      <w:r w:rsidR="00436CAD" w:rsidRPr="00AD0736">
        <w:rPr>
          <w:rFonts w:ascii="Arial" w:hAnsi="Arial" w:cs="Arial"/>
          <w:color w:val="4A4A4A"/>
          <w:sz w:val="24"/>
          <w:szCs w:val="24"/>
        </w:rPr>
        <w:t>---------</w:t>
      </w:r>
      <w:r w:rsidR="00311E22" w:rsidRPr="00AD0736">
        <w:rPr>
          <w:rFonts w:ascii="Arial" w:hAnsi="Arial" w:cs="Arial"/>
          <w:color w:val="202020"/>
          <w:sz w:val="24"/>
          <w:szCs w:val="24"/>
        </w:rPr>
        <w:t>1</w:t>
      </w:r>
      <w:r w:rsidR="006F666A">
        <w:rPr>
          <w:rFonts w:ascii="Arial" w:hAnsi="Arial" w:cs="Arial"/>
          <w:color w:val="202020"/>
          <w:sz w:val="24"/>
          <w:szCs w:val="24"/>
        </w:rPr>
        <w:t>3</w:t>
      </w:r>
    </w:p>
    <w:p w:rsidR="006F666A" w:rsidRDefault="006F666A" w:rsidP="006F666A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202020"/>
          <w:sz w:val="24"/>
          <w:szCs w:val="24"/>
        </w:rPr>
      </w:pPr>
      <w:r>
        <w:rPr>
          <w:rFonts w:ascii="Arial" w:hAnsi="Arial" w:cs="Arial"/>
          <w:color w:val="202020"/>
          <w:sz w:val="24"/>
          <w:szCs w:val="24"/>
        </w:rPr>
        <w:t>VI. Subcomités de Adquisiciones, Arrendamientos</w:t>
      </w:r>
    </w:p>
    <w:p w:rsidR="006F666A" w:rsidRDefault="006F666A" w:rsidP="006F666A">
      <w:pPr>
        <w:autoSpaceDE w:val="0"/>
        <w:autoSpaceDN w:val="0"/>
        <w:adjustRightInd w:val="0"/>
        <w:spacing w:before="0" w:beforeAutospacing="0" w:afterLines="0"/>
        <w:ind w:left="364" w:hanging="14"/>
        <w:rPr>
          <w:rFonts w:ascii="Arial" w:hAnsi="Arial" w:cs="Arial"/>
          <w:color w:val="202020"/>
          <w:sz w:val="24"/>
          <w:szCs w:val="24"/>
        </w:rPr>
      </w:pPr>
      <w:r>
        <w:rPr>
          <w:rFonts w:ascii="Arial" w:hAnsi="Arial" w:cs="Arial"/>
          <w:color w:val="202020"/>
          <w:sz w:val="24"/>
          <w:szCs w:val="24"/>
        </w:rPr>
        <w:t>y Servicios del Colegio de Postgraduados ----------------------------------------------16</w:t>
      </w:r>
    </w:p>
    <w:p w:rsidR="006F666A" w:rsidRDefault="006F666A" w:rsidP="006F666A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202020"/>
          <w:sz w:val="24"/>
          <w:szCs w:val="24"/>
        </w:rPr>
      </w:pPr>
      <w:r>
        <w:rPr>
          <w:rFonts w:ascii="Arial" w:hAnsi="Arial" w:cs="Arial"/>
          <w:color w:val="202020"/>
          <w:sz w:val="24"/>
          <w:szCs w:val="24"/>
        </w:rPr>
        <w:t>VII. De las Funciones del Subcomité ---------------------------------------------------------18</w:t>
      </w:r>
    </w:p>
    <w:p w:rsidR="006F666A" w:rsidRDefault="006F666A" w:rsidP="006F666A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202020"/>
          <w:sz w:val="24"/>
          <w:szCs w:val="24"/>
        </w:rPr>
      </w:pPr>
      <w:r>
        <w:rPr>
          <w:rFonts w:ascii="Arial" w:hAnsi="Arial" w:cs="Arial"/>
          <w:color w:val="202020"/>
          <w:sz w:val="24"/>
          <w:szCs w:val="24"/>
        </w:rPr>
        <w:t>VIII. De los Mecanismos de Operación del Subcomité -----------------------------------19</w:t>
      </w:r>
    </w:p>
    <w:p w:rsidR="006F666A" w:rsidRDefault="006F666A" w:rsidP="006F666A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202020"/>
          <w:sz w:val="24"/>
          <w:szCs w:val="24"/>
        </w:rPr>
      </w:pPr>
      <w:r>
        <w:rPr>
          <w:rFonts w:ascii="Arial" w:hAnsi="Arial" w:cs="Arial"/>
          <w:color w:val="202020"/>
          <w:sz w:val="24"/>
          <w:szCs w:val="24"/>
        </w:rPr>
        <w:t xml:space="preserve">IX. </w:t>
      </w:r>
      <w:r w:rsidR="00BB1420">
        <w:rPr>
          <w:rFonts w:ascii="Arial" w:hAnsi="Arial" w:cs="Arial"/>
          <w:color w:val="202020"/>
          <w:sz w:val="24"/>
          <w:szCs w:val="24"/>
        </w:rPr>
        <w:t>De las Funciones de los Integrantes del Subcomité ----------------------------------19</w:t>
      </w:r>
    </w:p>
    <w:p w:rsidR="008E4CEE" w:rsidRPr="00AD0736" w:rsidRDefault="00BB1420" w:rsidP="00AD0736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202020"/>
          <w:sz w:val="24"/>
          <w:szCs w:val="24"/>
        </w:rPr>
      </w:pPr>
      <w:r>
        <w:rPr>
          <w:rFonts w:ascii="Arial" w:hAnsi="Arial" w:cs="Arial"/>
          <w:color w:val="202020"/>
          <w:sz w:val="24"/>
          <w:szCs w:val="24"/>
        </w:rPr>
        <w:t>X</w:t>
      </w:r>
      <w:r w:rsidR="00381EC9">
        <w:rPr>
          <w:rFonts w:ascii="Arial" w:hAnsi="Arial" w:cs="Arial"/>
          <w:color w:val="202020"/>
          <w:sz w:val="24"/>
          <w:szCs w:val="24"/>
        </w:rPr>
        <w:t xml:space="preserve">. Transitorios </w:t>
      </w:r>
      <w:r w:rsidR="008E4CEE">
        <w:rPr>
          <w:rFonts w:ascii="Arial" w:hAnsi="Arial" w:cs="Arial"/>
          <w:color w:val="202020"/>
          <w:sz w:val="24"/>
          <w:szCs w:val="24"/>
        </w:rPr>
        <w:t>------------------------------------</w:t>
      </w:r>
      <w:r w:rsidR="009C0F54">
        <w:rPr>
          <w:rFonts w:ascii="Arial" w:hAnsi="Arial" w:cs="Arial"/>
          <w:color w:val="202020"/>
          <w:sz w:val="24"/>
          <w:szCs w:val="24"/>
        </w:rPr>
        <w:t>-</w:t>
      </w:r>
      <w:r w:rsidR="008E4CEE">
        <w:rPr>
          <w:rFonts w:ascii="Arial" w:hAnsi="Arial" w:cs="Arial"/>
          <w:color w:val="202020"/>
          <w:sz w:val="24"/>
          <w:szCs w:val="24"/>
        </w:rPr>
        <w:t>----------------------------</w:t>
      </w:r>
      <w:r w:rsidR="009C0F54">
        <w:rPr>
          <w:rFonts w:ascii="Arial" w:hAnsi="Arial" w:cs="Arial"/>
          <w:color w:val="202020"/>
          <w:sz w:val="24"/>
          <w:szCs w:val="24"/>
        </w:rPr>
        <w:t>-</w:t>
      </w:r>
      <w:r w:rsidR="008E4CEE">
        <w:rPr>
          <w:rFonts w:ascii="Arial" w:hAnsi="Arial" w:cs="Arial"/>
          <w:color w:val="202020"/>
          <w:sz w:val="24"/>
          <w:szCs w:val="24"/>
        </w:rPr>
        <w:t>--------------------21</w:t>
      </w:r>
    </w:p>
    <w:p w:rsidR="00311E22" w:rsidRPr="00AD0736" w:rsidRDefault="00BB1420" w:rsidP="00AD0736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323232"/>
          <w:sz w:val="24"/>
          <w:szCs w:val="24"/>
        </w:rPr>
        <w:t>X</w:t>
      </w:r>
      <w:r w:rsidR="00006DC1">
        <w:rPr>
          <w:rFonts w:ascii="Arial" w:hAnsi="Arial" w:cs="Arial"/>
          <w:color w:val="323232"/>
          <w:sz w:val="24"/>
          <w:szCs w:val="24"/>
        </w:rPr>
        <w:t>I</w:t>
      </w:r>
      <w:r w:rsidR="00311E22" w:rsidRPr="00AD0736">
        <w:rPr>
          <w:rFonts w:ascii="Arial" w:hAnsi="Arial" w:cs="Arial"/>
          <w:color w:val="4A4A4A"/>
          <w:sz w:val="24"/>
          <w:szCs w:val="24"/>
        </w:rPr>
        <w:t xml:space="preserve">. </w:t>
      </w:r>
      <w:r w:rsidR="00311E22" w:rsidRPr="00AD0736">
        <w:rPr>
          <w:rFonts w:ascii="Arial" w:hAnsi="Arial" w:cs="Arial"/>
          <w:color w:val="0F0F0F"/>
          <w:sz w:val="24"/>
          <w:szCs w:val="24"/>
        </w:rPr>
        <w:t>F</w:t>
      </w:r>
      <w:r w:rsidR="00311E22" w:rsidRPr="00AD0736">
        <w:rPr>
          <w:rFonts w:ascii="Arial" w:hAnsi="Arial" w:cs="Arial"/>
          <w:color w:val="202020"/>
          <w:sz w:val="24"/>
          <w:szCs w:val="24"/>
        </w:rPr>
        <w:t>or</w:t>
      </w:r>
      <w:r w:rsidR="00311E22" w:rsidRPr="00AD0736">
        <w:rPr>
          <w:rFonts w:ascii="Arial" w:hAnsi="Arial" w:cs="Arial"/>
          <w:color w:val="0F0F0F"/>
          <w:sz w:val="24"/>
          <w:szCs w:val="24"/>
        </w:rPr>
        <w:t xml:space="preserve">mato </w:t>
      </w:r>
      <w:r w:rsidR="00311E22" w:rsidRPr="00AD0736">
        <w:rPr>
          <w:rFonts w:ascii="Arial" w:eastAsia="HiddenHorzOCR" w:hAnsi="Arial" w:cs="Arial"/>
          <w:color w:val="0F0F0F"/>
          <w:sz w:val="24"/>
          <w:szCs w:val="24"/>
        </w:rPr>
        <w:t>-----</w:t>
      </w:r>
      <w:r w:rsidR="00436CAD" w:rsidRPr="00AD0736">
        <w:rPr>
          <w:rFonts w:ascii="Arial" w:eastAsia="HiddenHorzOCR" w:hAnsi="Arial" w:cs="Arial"/>
          <w:color w:val="0F0F0F"/>
          <w:sz w:val="24"/>
          <w:szCs w:val="24"/>
        </w:rPr>
        <w:t>------------------------------------</w:t>
      </w:r>
      <w:r w:rsidR="009C0F54">
        <w:rPr>
          <w:rFonts w:ascii="Arial" w:eastAsia="HiddenHorzOCR" w:hAnsi="Arial" w:cs="Arial"/>
          <w:color w:val="0F0F0F"/>
          <w:sz w:val="24"/>
          <w:szCs w:val="24"/>
        </w:rPr>
        <w:t>--</w:t>
      </w:r>
      <w:r w:rsidR="00436CAD" w:rsidRPr="00AD0736">
        <w:rPr>
          <w:rFonts w:ascii="Arial" w:eastAsia="HiddenHorzOCR" w:hAnsi="Arial" w:cs="Arial"/>
          <w:color w:val="0F0F0F"/>
          <w:sz w:val="24"/>
          <w:szCs w:val="24"/>
        </w:rPr>
        <w:t>-----------------------</w:t>
      </w:r>
      <w:r w:rsidR="009C0F54">
        <w:rPr>
          <w:rFonts w:ascii="Arial" w:eastAsia="HiddenHorzOCR" w:hAnsi="Arial" w:cs="Arial"/>
          <w:color w:val="0F0F0F"/>
          <w:sz w:val="24"/>
          <w:szCs w:val="24"/>
        </w:rPr>
        <w:t>-</w:t>
      </w:r>
      <w:r w:rsidR="00436CAD" w:rsidRPr="00AD0736">
        <w:rPr>
          <w:rFonts w:ascii="Arial" w:eastAsia="HiddenHorzOCR" w:hAnsi="Arial" w:cs="Arial"/>
          <w:color w:val="0F0F0F"/>
          <w:sz w:val="24"/>
          <w:szCs w:val="24"/>
        </w:rPr>
        <w:t>-------</w:t>
      </w:r>
      <w:r w:rsidR="00441332">
        <w:rPr>
          <w:rFonts w:ascii="Arial" w:eastAsia="HiddenHorzOCR" w:hAnsi="Arial" w:cs="Arial"/>
          <w:color w:val="0F0F0F"/>
          <w:sz w:val="24"/>
          <w:szCs w:val="24"/>
        </w:rPr>
        <w:t>--</w:t>
      </w:r>
      <w:r w:rsidR="00436CAD" w:rsidRPr="00AD0736">
        <w:rPr>
          <w:rFonts w:ascii="Arial" w:eastAsia="HiddenHorzOCR" w:hAnsi="Arial" w:cs="Arial"/>
          <w:color w:val="0F0F0F"/>
          <w:sz w:val="24"/>
          <w:szCs w:val="24"/>
        </w:rPr>
        <w:t>--------------</w:t>
      </w:r>
      <w:r w:rsidR="00311E22" w:rsidRPr="00AD0736">
        <w:rPr>
          <w:rFonts w:ascii="Arial" w:hAnsi="Arial" w:cs="Arial"/>
          <w:color w:val="202020"/>
          <w:sz w:val="24"/>
          <w:szCs w:val="24"/>
        </w:rPr>
        <w:t>2</w:t>
      </w:r>
      <w:r w:rsidR="00FA1542">
        <w:rPr>
          <w:rFonts w:ascii="Arial" w:hAnsi="Arial" w:cs="Arial"/>
          <w:color w:val="202020"/>
          <w:sz w:val="24"/>
          <w:szCs w:val="24"/>
        </w:rPr>
        <w:t>2</w:t>
      </w:r>
    </w:p>
    <w:p w:rsidR="00436CAD" w:rsidRPr="00AD0736" w:rsidRDefault="00436CAD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300237" w:rsidRDefault="00300237" w:rsidP="001C1E04">
      <w:pPr>
        <w:tabs>
          <w:tab w:val="left" w:pos="2955"/>
          <w:tab w:val="center" w:pos="4819"/>
        </w:tabs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INTRODUCCIÓN</w:t>
      </w:r>
    </w:p>
    <w:p w:rsidR="009821CF" w:rsidRDefault="009821CF" w:rsidP="009821CF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cumplimiento a lo dispuesto por el artículo 22 fracción VI de la Ley de Adquisiciones, Arrendamientos y Servicios del Sector Público, se elabora el Manual de Integración y Funcionamiento del Comité de Adquisiciones, Arrendamientos y Servicios del Colegio de Postgraduados, el cual contiene la base leg</w:t>
      </w:r>
      <w:r w:rsidR="001C1E04">
        <w:rPr>
          <w:rFonts w:ascii="Arial" w:hAnsi="Arial" w:cs="Arial"/>
          <w:sz w:val="24"/>
          <w:szCs w:val="24"/>
        </w:rPr>
        <w:t>al que sustenta la</w:t>
      </w:r>
      <w:r>
        <w:rPr>
          <w:rFonts w:ascii="Arial" w:hAnsi="Arial" w:cs="Arial"/>
          <w:sz w:val="24"/>
          <w:szCs w:val="24"/>
        </w:rPr>
        <w:t xml:space="preserve"> integración y operación del mismo</w:t>
      </w:r>
      <w:r w:rsidR="00937F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C1E04">
        <w:rPr>
          <w:rFonts w:ascii="Arial" w:hAnsi="Arial" w:cs="Arial"/>
          <w:sz w:val="24"/>
          <w:szCs w:val="24"/>
        </w:rPr>
        <w:t xml:space="preserve">con el propósito de </w:t>
      </w:r>
      <w:r>
        <w:rPr>
          <w:rFonts w:ascii="Arial" w:hAnsi="Arial" w:cs="Arial"/>
          <w:sz w:val="24"/>
          <w:szCs w:val="24"/>
        </w:rPr>
        <w:t xml:space="preserve">asegurar al Colegio la obtención de las mejores condiciones </w:t>
      </w:r>
      <w:r w:rsidR="00937F78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calidad, precio, financiamiento, oportunidad, eficiencia energética en los procesos de adquisiciones, arrendamientos y servicios que requieren las unidades administrativas de la entidad, coadyuvando a la racionalización, austeridad y disciplina presupuestal del gasto público.</w:t>
      </w:r>
    </w:p>
    <w:p w:rsidR="001C1E04" w:rsidRDefault="001C1E04" w:rsidP="00A75745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sz w:val="24"/>
          <w:szCs w:val="24"/>
        </w:rPr>
      </w:pPr>
    </w:p>
    <w:p w:rsidR="00FF7F0F" w:rsidRDefault="00334770" w:rsidP="00880C0C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presente Manual </w:t>
      </w:r>
      <w:r w:rsidR="001C1E04">
        <w:rPr>
          <w:rFonts w:ascii="Arial" w:hAnsi="Arial" w:cs="Arial"/>
          <w:sz w:val="24"/>
          <w:szCs w:val="24"/>
        </w:rPr>
        <w:t>ceñirá</w:t>
      </w:r>
      <w:r>
        <w:rPr>
          <w:rFonts w:ascii="Arial" w:hAnsi="Arial" w:cs="Arial"/>
          <w:sz w:val="24"/>
          <w:szCs w:val="24"/>
        </w:rPr>
        <w:t xml:space="preserve"> la </w:t>
      </w:r>
      <w:r w:rsidR="001C1E04">
        <w:rPr>
          <w:rFonts w:ascii="Arial" w:hAnsi="Arial" w:cs="Arial"/>
          <w:sz w:val="24"/>
          <w:szCs w:val="24"/>
        </w:rPr>
        <w:t>actu</w:t>
      </w:r>
      <w:r>
        <w:rPr>
          <w:rFonts w:ascii="Arial" w:hAnsi="Arial" w:cs="Arial"/>
          <w:sz w:val="24"/>
          <w:szCs w:val="24"/>
        </w:rPr>
        <w:t xml:space="preserve">ación del mismo a la normatividad </w:t>
      </w:r>
      <w:r w:rsidR="001C1E04">
        <w:rPr>
          <w:rFonts w:ascii="Arial" w:hAnsi="Arial" w:cs="Arial"/>
          <w:sz w:val="24"/>
          <w:szCs w:val="24"/>
        </w:rPr>
        <w:t>vigente en l</w:t>
      </w:r>
      <w:r w:rsidR="00A812E0">
        <w:rPr>
          <w:rFonts w:ascii="Arial" w:hAnsi="Arial" w:cs="Arial"/>
          <w:sz w:val="24"/>
          <w:szCs w:val="24"/>
        </w:rPr>
        <w:t>a materia, fortaleciendo</w:t>
      </w:r>
      <w:r>
        <w:rPr>
          <w:rFonts w:ascii="Arial" w:hAnsi="Arial" w:cs="Arial"/>
          <w:sz w:val="24"/>
          <w:szCs w:val="24"/>
        </w:rPr>
        <w:t xml:space="preserve"> sus acciones de orientación a los Campus de la Institución. </w:t>
      </w:r>
    </w:p>
    <w:p w:rsidR="00A812E0" w:rsidRDefault="00A812E0" w:rsidP="00880C0C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sz w:val="24"/>
          <w:szCs w:val="24"/>
        </w:rPr>
      </w:pPr>
    </w:p>
    <w:p w:rsidR="00AD0736" w:rsidRDefault="00AD0736" w:rsidP="001C1E04">
      <w:pPr>
        <w:spacing w:after="240"/>
        <w:jc w:val="center"/>
        <w:rPr>
          <w:rFonts w:ascii="Arial" w:hAnsi="Arial" w:cs="Arial"/>
          <w:sz w:val="24"/>
          <w:szCs w:val="24"/>
        </w:rPr>
      </w:pPr>
    </w:p>
    <w:p w:rsidR="00AD0736" w:rsidRDefault="00AD0736" w:rsidP="001C1E04">
      <w:pPr>
        <w:tabs>
          <w:tab w:val="left" w:pos="3180"/>
          <w:tab w:val="left" w:pos="3720"/>
          <w:tab w:val="center" w:pos="4819"/>
        </w:tabs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OBJETIVOS</w:t>
      </w:r>
    </w:p>
    <w:p w:rsidR="00A0067C" w:rsidRDefault="00AD0736" w:rsidP="00280C30">
      <w:pPr>
        <w:spacing w:before="0" w:beforeAutospacing="0" w:afterLines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80C30">
        <w:rPr>
          <w:rFonts w:ascii="Arial" w:eastAsia="Times New Roman" w:hAnsi="Arial" w:cs="Arial"/>
          <w:sz w:val="24"/>
          <w:szCs w:val="24"/>
          <w:lang w:eastAsia="es-MX"/>
        </w:rPr>
        <w:t>Integrar un grupo colegiado de conformidad con lo que establece la Ley</w:t>
      </w:r>
      <w:r w:rsidRPr="00280C30">
        <w:rPr>
          <w:rFonts w:ascii="Arial" w:hAnsi="Arial" w:cs="Arial"/>
          <w:sz w:val="24"/>
          <w:szCs w:val="24"/>
        </w:rPr>
        <w:t xml:space="preserve"> Adquisiciones Arrendamientos y Servicios del Sector Público </w:t>
      </w:r>
      <w:r w:rsidRPr="00280C30">
        <w:rPr>
          <w:rFonts w:ascii="Arial" w:eastAsia="Times New Roman" w:hAnsi="Arial" w:cs="Arial"/>
          <w:sz w:val="24"/>
          <w:szCs w:val="24"/>
          <w:lang w:eastAsia="es-MX"/>
        </w:rPr>
        <w:t>y su Reglamento, que analice, verifique y lleve el control y seguimiento del ejercicio del gasto en materia de a</w:t>
      </w:r>
      <w:r w:rsidRPr="00280C30">
        <w:rPr>
          <w:rFonts w:ascii="Arial" w:hAnsi="Arial" w:cs="Arial"/>
          <w:sz w:val="24"/>
          <w:szCs w:val="24"/>
        </w:rPr>
        <w:t>dquisiciones arrendamientos y servicios en el Colegio de Postgraduados,</w:t>
      </w:r>
      <w:r w:rsidR="00280C30" w:rsidRPr="00280C30">
        <w:rPr>
          <w:rFonts w:ascii="Arial" w:hAnsi="Arial" w:cs="Arial"/>
          <w:sz w:val="24"/>
          <w:szCs w:val="24"/>
        </w:rPr>
        <w:t xml:space="preserve"> con el objeto de</w:t>
      </w:r>
      <w:r w:rsidR="00280C30" w:rsidRPr="00280C30">
        <w:rPr>
          <w:rFonts w:ascii="Arial" w:eastAsia="Times New Roman" w:hAnsi="Arial" w:cs="Arial"/>
          <w:sz w:val="24"/>
          <w:szCs w:val="24"/>
          <w:lang w:eastAsia="es-MX"/>
        </w:rPr>
        <w:t xml:space="preserve"> i</w:t>
      </w:r>
      <w:r w:rsidR="00880C0C" w:rsidRPr="00280C30">
        <w:rPr>
          <w:rFonts w:ascii="Arial" w:eastAsia="Times New Roman" w:hAnsi="Arial" w:cs="Arial"/>
          <w:sz w:val="24"/>
          <w:szCs w:val="24"/>
          <w:lang w:eastAsia="es-MX"/>
        </w:rPr>
        <w:t xml:space="preserve">ncrementar la eficiencia de los procesos y procedimientos en materia de adquisiciones y arrendamientos de bienes y </w:t>
      </w:r>
      <w:r w:rsidR="00B128EA" w:rsidRPr="00280C30">
        <w:rPr>
          <w:rFonts w:ascii="Arial" w:eastAsia="Times New Roman" w:hAnsi="Arial" w:cs="Arial"/>
          <w:sz w:val="24"/>
          <w:szCs w:val="24"/>
          <w:lang w:eastAsia="es-MX"/>
        </w:rPr>
        <w:t>contratación</w:t>
      </w:r>
      <w:r w:rsidR="00880C0C" w:rsidRPr="00280C30">
        <w:rPr>
          <w:rFonts w:ascii="Arial" w:eastAsia="Times New Roman" w:hAnsi="Arial" w:cs="Arial"/>
          <w:sz w:val="24"/>
          <w:szCs w:val="24"/>
          <w:lang w:eastAsia="es-MX"/>
        </w:rPr>
        <w:t xml:space="preserve"> de servicios de la entidad, a fin de mejorar la calidad en el abasto y </w:t>
      </w:r>
      <w:r w:rsidR="00280C30" w:rsidRPr="00280C30">
        <w:rPr>
          <w:rFonts w:ascii="Arial" w:eastAsia="Times New Roman" w:hAnsi="Arial" w:cs="Arial"/>
          <w:sz w:val="24"/>
          <w:szCs w:val="24"/>
          <w:lang w:eastAsia="es-MX"/>
        </w:rPr>
        <w:t>provisión</w:t>
      </w:r>
      <w:r w:rsidR="00880C0C" w:rsidRPr="00280C30">
        <w:rPr>
          <w:rFonts w:ascii="Arial" w:eastAsia="Times New Roman" w:hAnsi="Arial" w:cs="Arial"/>
          <w:sz w:val="24"/>
          <w:szCs w:val="24"/>
          <w:lang w:eastAsia="es-MX"/>
        </w:rPr>
        <w:t xml:space="preserve"> de bienes y servicios a la vez </w:t>
      </w:r>
      <w:r w:rsidR="00C674C6" w:rsidRPr="00280C30"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 w:rsidR="00280C30" w:rsidRPr="00280C30">
        <w:rPr>
          <w:rFonts w:ascii="Arial" w:hAnsi="Arial" w:cs="Arial"/>
          <w:sz w:val="24"/>
          <w:szCs w:val="24"/>
        </w:rPr>
        <w:t>dar cumplimiento a las disposiciones de racionalidad, austeridad y disciplina presupuestal</w:t>
      </w:r>
      <w:r w:rsidR="00574FD2">
        <w:rPr>
          <w:rFonts w:ascii="Arial" w:hAnsi="Arial" w:cs="Arial"/>
          <w:sz w:val="24"/>
          <w:szCs w:val="24"/>
        </w:rPr>
        <w:t>.</w:t>
      </w:r>
    </w:p>
    <w:p w:rsidR="00436CAD" w:rsidRPr="00AD0736" w:rsidRDefault="00436CAD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Default="00436CAD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674C6" w:rsidRDefault="00C674C6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674C6" w:rsidRDefault="00C674C6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B128EA" w:rsidRDefault="00B128EA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B128EA" w:rsidRDefault="00B128EA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B128EA" w:rsidRDefault="00B128EA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B128EA" w:rsidRDefault="00B128EA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B128EA" w:rsidRDefault="00B128EA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B128EA" w:rsidRDefault="00B128EA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B128EA" w:rsidRDefault="00B128EA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B128EA" w:rsidRDefault="00B128EA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B128EA" w:rsidRDefault="00B128EA" w:rsidP="00311E22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18782C" w:rsidRDefault="00436CAD" w:rsidP="00416882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8"/>
          <w:szCs w:val="28"/>
        </w:rPr>
      </w:pPr>
      <w:r w:rsidRPr="0018782C">
        <w:rPr>
          <w:rFonts w:ascii="Arial" w:hAnsi="Arial" w:cs="Arial"/>
          <w:b/>
          <w:color w:val="0F0F0F"/>
          <w:sz w:val="28"/>
          <w:szCs w:val="28"/>
        </w:rPr>
        <w:t>MARCO JUR</w:t>
      </w:r>
      <w:r w:rsidR="00416882" w:rsidRPr="0018782C">
        <w:rPr>
          <w:rFonts w:ascii="Arial" w:hAnsi="Arial" w:cs="Arial"/>
          <w:b/>
          <w:color w:val="0F0F0F"/>
          <w:sz w:val="28"/>
          <w:szCs w:val="28"/>
        </w:rPr>
        <w:t>Í</w:t>
      </w:r>
      <w:r w:rsidRPr="0018782C">
        <w:rPr>
          <w:rFonts w:ascii="Arial" w:hAnsi="Arial" w:cs="Arial"/>
          <w:b/>
          <w:color w:val="0F0F0F"/>
          <w:sz w:val="28"/>
          <w:szCs w:val="28"/>
        </w:rPr>
        <w:t>DICO</w:t>
      </w:r>
    </w:p>
    <w:p w:rsidR="00416882" w:rsidRPr="0018782C" w:rsidRDefault="00416882" w:rsidP="00416882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8"/>
          <w:szCs w:val="28"/>
        </w:rPr>
      </w:pPr>
    </w:p>
    <w:p w:rsidR="00416882" w:rsidRPr="00AD0736" w:rsidRDefault="00416882" w:rsidP="00416882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436CAD" w:rsidRDefault="00436CAD" w:rsidP="00416882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Artículo 134 - Constitución Política de los Estados Unidos Mexicanos.</w:t>
      </w:r>
    </w:p>
    <w:p w:rsidR="00F8311F" w:rsidRPr="00AD0736" w:rsidRDefault="00F8311F" w:rsidP="00F8311F">
      <w:pPr>
        <w:autoSpaceDE w:val="0"/>
        <w:autoSpaceDN w:val="0"/>
        <w:adjustRightInd w:val="0"/>
        <w:spacing w:afterLines="0" w:afterAutospacing="1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Ley de Adquisiciones, Arrendamientos y Servicios del Sector Público.</w:t>
      </w:r>
    </w:p>
    <w:p w:rsidR="00F8311F" w:rsidRPr="006F6E42" w:rsidRDefault="00F8311F" w:rsidP="00F8311F">
      <w:pPr>
        <w:tabs>
          <w:tab w:val="left" w:pos="318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6F6E42">
        <w:rPr>
          <w:rFonts w:ascii="Arial" w:hAnsi="Arial" w:cs="Arial"/>
          <w:sz w:val="24"/>
          <w:szCs w:val="24"/>
        </w:rPr>
        <w:t>Ley Federal de Presupuesto y Responsabilidad Hacendaria</w:t>
      </w:r>
      <w:r>
        <w:rPr>
          <w:rFonts w:ascii="Arial" w:hAnsi="Arial" w:cs="Arial"/>
          <w:sz w:val="24"/>
          <w:szCs w:val="24"/>
        </w:rPr>
        <w:t>.</w:t>
      </w:r>
      <w:r w:rsidRPr="006F6E42">
        <w:rPr>
          <w:rFonts w:ascii="Arial" w:hAnsi="Arial" w:cs="Arial"/>
          <w:sz w:val="24"/>
          <w:szCs w:val="24"/>
        </w:rPr>
        <w:t xml:space="preserve"> </w:t>
      </w:r>
    </w:p>
    <w:p w:rsidR="00F8311F" w:rsidRPr="00C961ED" w:rsidRDefault="00F8311F" w:rsidP="00F8311F">
      <w:pPr>
        <w:tabs>
          <w:tab w:val="left" w:pos="3180"/>
        </w:tabs>
        <w:spacing w:after="240"/>
        <w:rPr>
          <w:rFonts w:ascii="Arial" w:hAnsi="Arial" w:cs="Arial"/>
          <w:sz w:val="24"/>
          <w:szCs w:val="24"/>
        </w:rPr>
      </w:pPr>
      <w:r w:rsidRPr="00C961ED">
        <w:rPr>
          <w:rFonts w:ascii="Arial" w:hAnsi="Arial" w:cs="Arial"/>
          <w:sz w:val="24"/>
          <w:szCs w:val="24"/>
        </w:rPr>
        <w:t>Ley Federal de Responsabilidades Administrativas de los Servidores Públ</w:t>
      </w:r>
      <w:r>
        <w:rPr>
          <w:rFonts w:ascii="Arial" w:hAnsi="Arial" w:cs="Arial"/>
          <w:sz w:val="24"/>
          <w:szCs w:val="24"/>
        </w:rPr>
        <w:t>icos.</w:t>
      </w:r>
    </w:p>
    <w:p w:rsidR="00015F85" w:rsidRPr="00AD0736" w:rsidRDefault="00015F85" w:rsidP="00F8311F">
      <w:pPr>
        <w:autoSpaceDE w:val="0"/>
        <w:autoSpaceDN w:val="0"/>
        <w:adjustRightInd w:val="0"/>
        <w:spacing w:afterLines="0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Reglamento de la Ley de Adquisiciones. Arrendamientos y Servicios del Sector Público.</w:t>
      </w:r>
    </w:p>
    <w:p w:rsidR="00015F85" w:rsidRPr="006F6E42" w:rsidRDefault="00015F85" w:rsidP="00015F85">
      <w:pPr>
        <w:tabs>
          <w:tab w:val="left" w:pos="318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6F6E42">
        <w:rPr>
          <w:rFonts w:ascii="Arial" w:hAnsi="Arial" w:cs="Arial"/>
          <w:sz w:val="24"/>
          <w:szCs w:val="24"/>
        </w:rPr>
        <w:t>Reglamento de la Ley Federal de Presupuesto y Responsabilidad Hacendaria</w:t>
      </w:r>
      <w:r w:rsidR="00574FD2">
        <w:rPr>
          <w:rFonts w:ascii="Arial" w:hAnsi="Arial" w:cs="Arial"/>
          <w:sz w:val="24"/>
          <w:szCs w:val="24"/>
        </w:rPr>
        <w:t>.</w:t>
      </w:r>
      <w:r w:rsidRPr="006F6E42">
        <w:rPr>
          <w:rFonts w:ascii="Arial" w:hAnsi="Arial" w:cs="Arial"/>
          <w:sz w:val="24"/>
          <w:szCs w:val="24"/>
        </w:rPr>
        <w:t xml:space="preserve"> </w:t>
      </w:r>
    </w:p>
    <w:p w:rsidR="006F6E42" w:rsidRPr="006F6E42" w:rsidRDefault="006F6E42" w:rsidP="006F6E42">
      <w:pPr>
        <w:tabs>
          <w:tab w:val="left" w:pos="318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6F6E42">
        <w:rPr>
          <w:rFonts w:ascii="Arial" w:hAnsi="Arial" w:cs="Arial"/>
          <w:sz w:val="24"/>
          <w:szCs w:val="24"/>
        </w:rPr>
        <w:t>Decreto de Presupuesto de Egresos de la Federación del Ejercicio Fiscal correspondiente</w:t>
      </w:r>
      <w:r w:rsidR="00280C30">
        <w:rPr>
          <w:rFonts w:ascii="Arial" w:hAnsi="Arial" w:cs="Arial"/>
          <w:sz w:val="24"/>
          <w:szCs w:val="24"/>
        </w:rPr>
        <w:t>.</w:t>
      </w:r>
    </w:p>
    <w:p w:rsidR="006F6E42" w:rsidRPr="006F6E42" w:rsidRDefault="006F6E42" w:rsidP="006F6E42">
      <w:pPr>
        <w:tabs>
          <w:tab w:val="left" w:pos="318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6F6E42">
        <w:rPr>
          <w:rFonts w:ascii="Arial" w:hAnsi="Arial" w:cs="Arial"/>
          <w:sz w:val="24"/>
          <w:szCs w:val="24"/>
        </w:rPr>
        <w:t>Decreto que establece las Medidas de Austeridad y Disciplina del Gasto de la Administración Pública Federal</w:t>
      </w:r>
      <w:r w:rsidR="00280C30">
        <w:rPr>
          <w:rFonts w:ascii="Arial" w:hAnsi="Arial" w:cs="Arial"/>
          <w:sz w:val="24"/>
          <w:szCs w:val="24"/>
        </w:rPr>
        <w:t>.</w:t>
      </w:r>
      <w:r w:rsidRPr="006F6E42">
        <w:rPr>
          <w:rFonts w:ascii="Arial" w:hAnsi="Arial" w:cs="Arial"/>
          <w:sz w:val="24"/>
          <w:szCs w:val="24"/>
        </w:rPr>
        <w:t xml:space="preserve"> </w:t>
      </w:r>
    </w:p>
    <w:p w:rsidR="006F6E42" w:rsidRDefault="006F6E42" w:rsidP="00015F85">
      <w:pPr>
        <w:tabs>
          <w:tab w:val="left" w:pos="318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6F6E42">
        <w:rPr>
          <w:rFonts w:ascii="Arial" w:hAnsi="Arial" w:cs="Arial"/>
          <w:sz w:val="24"/>
          <w:szCs w:val="24"/>
        </w:rPr>
        <w:t>Lineamientos para la Contratación de Seguros sobre Bienes Patrimoniales, a cargo de las Dependencias y Entidades de la Administración Pública Federal</w:t>
      </w:r>
      <w:r w:rsidR="00411492">
        <w:rPr>
          <w:rFonts w:ascii="Arial" w:hAnsi="Arial" w:cs="Arial"/>
          <w:sz w:val="24"/>
          <w:szCs w:val="24"/>
        </w:rPr>
        <w:t>.</w:t>
      </w:r>
      <w:r w:rsidRPr="006F6E42">
        <w:rPr>
          <w:rFonts w:ascii="Arial" w:hAnsi="Arial" w:cs="Arial"/>
          <w:sz w:val="24"/>
          <w:szCs w:val="24"/>
        </w:rPr>
        <w:t xml:space="preserve"> </w:t>
      </w:r>
    </w:p>
    <w:p w:rsidR="00015F85" w:rsidRPr="00AD0736" w:rsidRDefault="00015F85" w:rsidP="00015F85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 xml:space="preserve">Lineamientos en materia de adquisiciones, arrendamientos y servicios y </w:t>
      </w:r>
      <w:r w:rsidR="00574FD2">
        <w:rPr>
          <w:rFonts w:ascii="Arial" w:hAnsi="Arial" w:cs="Arial"/>
          <w:color w:val="0F0F0F"/>
          <w:sz w:val="24"/>
          <w:szCs w:val="24"/>
        </w:rPr>
        <w:t>de obras pública</w:t>
      </w:r>
      <w:r w:rsidRPr="00AD0736">
        <w:rPr>
          <w:rFonts w:ascii="Arial" w:hAnsi="Arial" w:cs="Arial"/>
          <w:color w:val="0F0F0F"/>
          <w:sz w:val="24"/>
          <w:szCs w:val="24"/>
        </w:rPr>
        <w:t>s y servicios relacionados con las mismas.</w:t>
      </w:r>
    </w:p>
    <w:p w:rsidR="006F6E42" w:rsidRPr="006F6E42" w:rsidRDefault="006F6E42" w:rsidP="006F6E42">
      <w:pPr>
        <w:tabs>
          <w:tab w:val="left" w:pos="318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6F6E42">
        <w:rPr>
          <w:rFonts w:ascii="Arial" w:hAnsi="Arial" w:cs="Arial"/>
          <w:sz w:val="24"/>
          <w:szCs w:val="24"/>
        </w:rPr>
        <w:t>Manual Administrativo de Aplicación General en Materia de Adquisiciones, Arrendamientos y Servicios del Sector Público</w:t>
      </w:r>
      <w:r w:rsidR="00411492">
        <w:rPr>
          <w:rFonts w:ascii="Arial" w:hAnsi="Arial" w:cs="Arial"/>
          <w:sz w:val="24"/>
          <w:szCs w:val="24"/>
        </w:rPr>
        <w:t>.</w:t>
      </w:r>
    </w:p>
    <w:p w:rsidR="00436CAD" w:rsidRPr="00AD0736" w:rsidRDefault="00436CAD" w:rsidP="00416882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Políticas, Bases y Lineamientos en materia de Adquisiciones y Arrendamientos de Bienes</w:t>
      </w:r>
      <w:r w:rsidR="00416882" w:rsidRPr="00AD0736">
        <w:rPr>
          <w:rFonts w:ascii="Arial" w:hAnsi="Arial" w:cs="Arial"/>
          <w:color w:val="0F0F0F"/>
          <w:sz w:val="24"/>
          <w:szCs w:val="24"/>
        </w:rPr>
        <w:t xml:space="preserve"> M</w:t>
      </w:r>
      <w:r w:rsidRPr="00AD0736">
        <w:rPr>
          <w:rFonts w:ascii="Arial" w:hAnsi="Arial" w:cs="Arial"/>
          <w:color w:val="0F0F0F"/>
          <w:sz w:val="24"/>
          <w:szCs w:val="24"/>
        </w:rPr>
        <w:t>ueb</w:t>
      </w:r>
      <w:r w:rsidR="00416882" w:rsidRPr="00AD0736">
        <w:rPr>
          <w:rFonts w:ascii="Arial" w:hAnsi="Arial" w:cs="Arial"/>
          <w:color w:val="0F0F0F"/>
          <w:sz w:val="24"/>
          <w:szCs w:val="24"/>
        </w:rPr>
        <w:t>l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es, </w:t>
      </w:r>
      <w:r w:rsidR="00574FD2">
        <w:rPr>
          <w:rFonts w:ascii="Arial" w:hAnsi="Arial" w:cs="Arial"/>
          <w:color w:val="0F0F0F"/>
          <w:sz w:val="24"/>
          <w:szCs w:val="24"/>
        </w:rPr>
        <w:t>y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Contratación de Servicios de</w:t>
      </w:r>
      <w:r w:rsidR="00C674C6">
        <w:rPr>
          <w:rFonts w:ascii="Arial" w:hAnsi="Arial" w:cs="Arial"/>
          <w:color w:val="0F0F0F"/>
          <w:sz w:val="24"/>
          <w:szCs w:val="24"/>
        </w:rPr>
        <w:t>l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C674C6">
        <w:rPr>
          <w:rFonts w:ascii="Arial" w:hAnsi="Arial" w:cs="Arial"/>
          <w:color w:val="0F0F0F"/>
          <w:sz w:val="24"/>
          <w:szCs w:val="24"/>
        </w:rPr>
        <w:t>Colegio de Postgraduados.</w:t>
      </w:r>
    </w:p>
    <w:p w:rsidR="00416882" w:rsidRPr="00AD0736" w:rsidRDefault="00416882" w:rsidP="00416882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416882" w:rsidRPr="00AD0736" w:rsidRDefault="00416882" w:rsidP="00416882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416882" w:rsidRDefault="00416882" w:rsidP="00416882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0279D3" w:rsidRDefault="000279D3" w:rsidP="00416882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0279D3" w:rsidRDefault="000279D3" w:rsidP="00416882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0279D3" w:rsidRDefault="000279D3" w:rsidP="00416882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0279D3" w:rsidRDefault="000279D3" w:rsidP="00416882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0279D3" w:rsidRDefault="000279D3" w:rsidP="00416882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26344F" w:rsidRDefault="0026344F" w:rsidP="00416882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006DC1" w:rsidRDefault="00006DC1" w:rsidP="00416882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6F6E42" w:rsidRPr="0018782C" w:rsidRDefault="006F6E42" w:rsidP="006F6E42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8"/>
          <w:szCs w:val="28"/>
        </w:rPr>
      </w:pPr>
      <w:r w:rsidRPr="0018782C">
        <w:rPr>
          <w:rFonts w:ascii="Arial" w:hAnsi="Arial" w:cs="Arial"/>
          <w:b/>
          <w:color w:val="0F0F0F"/>
          <w:sz w:val="28"/>
          <w:szCs w:val="28"/>
        </w:rPr>
        <w:t>I</w:t>
      </w:r>
      <w:r w:rsidR="0026344F" w:rsidRPr="0018782C">
        <w:rPr>
          <w:rFonts w:ascii="Arial" w:hAnsi="Arial" w:cs="Arial"/>
          <w:b/>
          <w:color w:val="0F0F0F"/>
          <w:sz w:val="28"/>
          <w:szCs w:val="28"/>
        </w:rPr>
        <w:tab/>
      </w:r>
      <w:r w:rsidRPr="0018782C">
        <w:rPr>
          <w:rFonts w:ascii="Arial" w:hAnsi="Arial" w:cs="Arial"/>
          <w:b/>
          <w:color w:val="0F0F0F"/>
          <w:sz w:val="28"/>
          <w:szCs w:val="28"/>
        </w:rPr>
        <w:t>DEFINICIONES</w:t>
      </w:r>
    </w:p>
    <w:p w:rsidR="00416882" w:rsidRDefault="00416882" w:rsidP="00416882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F84273" w:rsidRDefault="00F84273" w:rsidP="00416882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155550" w:rsidRDefault="00155550" w:rsidP="00155550">
      <w:pPr>
        <w:spacing w:after="240"/>
        <w:rPr>
          <w:rFonts w:ascii="Arial" w:hAnsi="Arial" w:cs="Arial"/>
          <w:sz w:val="24"/>
          <w:szCs w:val="24"/>
        </w:rPr>
      </w:pPr>
      <w:r w:rsidRPr="00C961ED">
        <w:rPr>
          <w:rFonts w:ascii="Arial" w:hAnsi="Arial" w:cs="Arial"/>
          <w:sz w:val="24"/>
          <w:szCs w:val="24"/>
        </w:rPr>
        <w:t>Para los efectos del presente documento se entiende por:</w:t>
      </w:r>
    </w:p>
    <w:p w:rsidR="00781D0A" w:rsidRPr="00C961ED" w:rsidRDefault="00781D0A" w:rsidP="00155550">
      <w:pPr>
        <w:spacing w:after="24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26344F" w:rsidTr="00E63968">
        <w:tc>
          <w:tcPr>
            <w:tcW w:w="4489" w:type="dxa"/>
            <w:vAlign w:val="center"/>
          </w:tcPr>
          <w:p w:rsidR="0026344F" w:rsidRDefault="0026344F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  <w:r w:rsidRPr="00C961ED">
              <w:rPr>
                <w:rFonts w:ascii="Arial" w:hAnsi="Arial" w:cs="Arial"/>
                <w:sz w:val="24"/>
                <w:szCs w:val="24"/>
              </w:rPr>
              <w:t>Adquisiciones,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61ED">
              <w:rPr>
                <w:rFonts w:ascii="Arial" w:hAnsi="Arial" w:cs="Arial"/>
                <w:sz w:val="24"/>
                <w:szCs w:val="24"/>
              </w:rPr>
              <w:t>Arrendamientos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y Servicios</w:t>
            </w:r>
            <w:r w:rsidR="00E6396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63968" w:rsidRDefault="00E63968" w:rsidP="001C1E04">
            <w:pPr>
              <w:spacing w:beforeAutospacing="0" w:afterLines="0"/>
              <w:rPr>
                <w:rFonts w:ascii="Arial" w:hAnsi="Arial" w:cs="Arial"/>
                <w:color w:val="0F0F0F"/>
                <w:sz w:val="24"/>
                <w:szCs w:val="24"/>
              </w:rPr>
            </w:pPr>
          </w:p>
        </w:tc>
        <w:tc>
          <w:tcPr>
            <w:tcW w:w="4489" w:type="dxa"/>
          </w:tcPr>
          <w:p w:rsidR="0026344F" w:rsidRDefault="00A63A91" w:rsidP="00C632BC">
            <w:pPr>
              <w:spacing w:before="120" w:beforeAutospacing="0" w:afterLines="0"/>
              <w:jc w:val="both"/>
              <w:rPr>
                <w:rFonts w:ascii="Arial" w:hAnsi="Arial" w:cs="Arial"/>
                <w:color w:val="0F0F0F"/>
                <w:sz w:val="24"/>
                <w:szCs w:val="24"/>
              </w:rPr>
            </w:pPr>
            <w:r w:rsidRPr="00C961ED">
              <w:rPr>
                <w:rFonts w:ascii="Arial" w:hAnsi="Arial" w:cs="Arial"/>
                <w:sz w:val="24"/>
                <w:szCs w:val="24"/>
              </w:rPr>
              <w:t>Los considerados como tales en la Ley</w:t>
            </w:r>
            <w:r w:rsidR="000279D3">
              <w:rPr>
                <w:rFonts w:ascii="Arial" w:hAnsi="Arial" w:cs="Arial"/>
                <w:sz w:val="24"/>
                <w:szCs w:val="24"/>
              </w:rPr>
              <w:t xml:space="preserve"> de Adquisiciones, Arrendamientos y Servicios del Sector Público</w:t>
            </w:r>
            <w:r w:rsidR="00E63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6344F" w:rsidTr="00E63968">
        <w:tc>
          <w:tcPr>
            <w:tcW w:w="4489" w:type="dxa"/>
          </w:tcPr>
          <w:p w:rsidR="0026344F" w:rsidRDefault="00A63A91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Campus</w:t>
            </w:r>
            <w:r w:rsidR="00E6396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63968" w:rsidRDefault="00E63968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</w:p>
          <w:p w:rsidR="00E63968" w:rsidRDefault="00E63968" w:rsidP="001C1E04">
            <w:pPr>
              <w:spacing w:before="120" w:beforeAutospacing="0" w:afterLines="0"/>
              <w:rPr>
                <w:rFonts w:ascii="Arial" w:hAnsi="Arial" w:cs="Arial"/>
                <w:color w:val="0F0F0F"/>
                <w:sz w:val="24"/>
                <w:szCs w:val="24"/>
              </w:rPr>
            </w:pPr>
          </w:p>
        </w:tc>
        <w:tc>
          <w:tcPr>
            <w:tcW w:w="4489" w:type="dxa"/>
          </w:tcPr>
          <w:p w:rsidR="0026344F" w:rsidRDefault="00A63A91" w:rsidP="00C632BC">
            <w:pPr>
              <w:spacing w:before="120" w:beforeAutospacing="0" w:afterLines="0"/>
              <w:jc w:val="both"/>
              <w:rPr>
                <w:rFonts w:ascii="Arial" w:hAnsi="Arial" w:cs="Arial"/>
                <w:color w:val="0F0F0F"/>
                <w:sz w:val="24"/>
                <w:szCs w:val="24"/>
              </w:rPr>
            </w:pPr>
            <w:r w:rsidRPr="00A63A91">
              <w:rPr>
                <w:rFonts w:ascii="Arial" w:hAnsi="Arial" w:cs="Arial"/>
                <w:color w:val="0F0F0F"/>
                <w:sz w:val="24"/>
                <w:szCs w:val="24"/>
              </w:rPr>
              <w:t>Unidades regionales o elementos estructurales foráneos del Colegio de Postgraduados, donde se realizan actividades</w:t>
            </w:r>
            <w:r>
              <w:rPr>
                <w:rFonts w:ascii="Arial" w:hAnsi="Arial" w:cs="Arial"/>
                <w:color w:val="0F0F0F"/>
                <w:sz w:val="24"/>
                <w:szCs w:val="24"/>
              </w:rPr>
              <w:t xml:space="preserve"> </w:t>
            </w:r>
            <w:r w:rsidRPr="00A63A91">
              <w:rPr>
                <w:rFonts w:ascii="Arial" w:hAnsi="Arial" w:cs="Arial"/>
                <w:color w:val="0F0F0F"/>
                <w:sz w:val="24"/>
                <w:szCs w:val="24"/>
              </w:rPr>
              <w:t>de enseñanza, investigación</w:t>
            </w:r>
            <w:r w:rsidR="000279D3">
              <w:rPr>
                <w:rFonts w:ascii="Arial" w:hAnsi="Arial" w:cs="Arial"/>
                <w:color w:val="0F0F0F"/>
                <w:sz w:val="24"/>
                <w:szCs w:val="24"/>
              </w:rPr>
              <w:t>,</w:t>
            </w:r>
            <w:r w:rsidRPr="00A63A91">
              <w:rPr>
                <w:rFonts w:ascii="Arial" w:hAnsi="Arial" w:cs="Arial"/>
                <w:color w:val="0F0F0F"/>
                <w:sz w:val="24"/>
                <w:szCs w:val="24"/>
              </w:rPr>
              <w:t xml:space="preserve"> servicio</w:t>
            </w:r>
            <w:r w:rsidR="000279D3">
              <w:rPr>
                <w:rFonts w:ascii="Arial" w:hAnsi="Arial" w:cs="Arial"/>
                <w:color w:val="0F0F0F"/>
                <w:sz w:val="24"/>
                <w:szCs w:val="24"/>
              </w:rPr>
              <w:t xml:space="preserve"> y vinculación</w:t>
            </w:r>
            <w:r w:rsidRPr="00A63A91">
              <w:rPr>
                <w:rFonts w:ascii="Arial" w:hAnsi="Arial" w:cs="Arial"/>
                <w:color w:val="0F0F0F"/>
                <w:sz w:val="24"/>
                <w:szCs w:val="24"/>
              </w:rPr>
              <w:t>.</w:t>
            </w:r>
          </w:p>
        </w:tc>
      </w:tr>
      <w:tr w:rsidR="00A63A91" w:rsidTr="0026344F">
        <w:tc>
          <w:tcPr>
            <w:tcW w:w="4489" w:type="dxa"/>
          </w:tcPr>
          <w:p w:rsidR="00A63A91" w:rsidRDefault="00A63A91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  <w:r w:rsidRPr="00A63A91">
              <w:rPr>
                <w:rFonts w:ascii="Arial" w:hAnsi="Arial" w:cs="Arial"/>
                <w:sz w:val="24"/>
                <w:szCs w:val="24"/>
              </w:rPr>
              <w:t>Comité o CAAS</w:t>
            </w:r>
            <w:r w:rsidR="00E6396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63968" w:rsidRDefault="00E63968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A63A91" w:rsidRPr="00A63A91" w:rsidRDefault="00A63A91" w:rsidP="00C632BC">
            <w:pPr>
              <w:spacing w:before="120" w:beforeAutospacing="0" w:afterLines="0"/>
              <w:rPr>
                <w:rFonts w:ascii="Arial" w:hAnsi="Arial" w:cs="Arial"/>
                <w:color w:val="0F0F0F"/>
                <w:sz w:val="24"/>
                <w:szCs w:val="24"/>
              </w:rPr>
            </w:pPr>
            <w:r w:rsidRPr="00A63A91">
              <w:rPr>
                <w:rFonts w:ascii="Arial" w:hAnsi="Arial" w:cs="Arial"/>
                <w:color w:val="0F0F0F"/>
                <w:sz w:val="24"/>
                <w:szCs w:val="24"/>
              </w:rPr>
              <w:t>Comité de Adquisiciones, Arrendamientos y Servicios del Colegio de Postgraduados</w:t>
            </w:r>
            <w:r w:rsidR="00E63968">
              <w:rPr>
                <w:rFonts w:ascii="Arial" w:hAnsi="Arial" w:cs="Arial"/>
                <w:color w:val="0F0F0F"/>
                <w:sz w:val="24"/>
                <w:szCs w:val="24"/>
              </w:rPr>
              <w:t>.</w:t>
            </w:r>
          </w:p>
        </w:tc>
      </w:tr>
      <w:tr w:rsidR="00A63A91" w:rsidTr="0026344F">
        <w:tc>
          <w:tcPr>
            <w:tcW w:w="4489" w:type="dxa"/>
          </w:tcPr>
          <w:p w:rsidR="00A63A91" w:rsidRDefault="00A63A91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  <w:r w:rsidRPr="00A63A91">
              <w:rPr>
                <w:rFonts w:ascii="Arial" w:hAnsi="Arial" w:cs="Arial"/>
                <w:sz w:val="24"/>
                <w:szCs w:val="24"/>
              </w:rPr>
              <w:t xml:space="preserve">C P, </w:t>
            </w:r>
            <w:r w:rsidR="000279D3">
              <w:rPr>
                <w:rFonts w:ascii="Arial" w:hAnsi="Arial" w:cs="Arial"/>
                <w:sz w:val="24"/>
                <w:szCs w:val="24"/>
              </w:rPr>
              <w:t xml:space="preserve">Colpos, </w:t>
            </w:r>
            <w:r w:rsidRPr="00A63A91">
              <w:rPr>
                <w:rFonts w:ascii="Arial" w:hAnsi="Arial" w:cs="Arial"/>
                <w:sz w:val="24"/>
                <w:szCs w:val="24"/>
              </w:rPr>
              <w:t xml:space="preserve">Entidad,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A63A91">
              <w:rPr>
                <w:rFonts w:ascii="Arial" w:hAnsi="Arial" w:cs="Arial"/>
                <w:sz w:val="24"/>
                <w:szCs w:val="24"/>
              </w:rPr>
              <w:t xml:space="preserve"> Institución</w:t>
            </w:r>
            <w:r w:rsidR="00E6396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63968" w:rsidRDefault="00E63968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</w:p>
          <w:p w:rsidR="00E63968" w:rsidRDefault="00E63968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A63A91" w:rsidRPr="00A63A91" w:rsidRDefault="00A63A91" w:rsidP="00C632BC">
            <w:pPr>
              <w:spacing w:before="120" w:beforeAutospacing="0" w:afterLines="0"/>
              <w:jc w:val="both"/>
              <w:rPr>
                <w:rFonts w:ascii="Arial" w:hAnsi="Arial" w:cs="Arial"/>
                <w:color w:val="0F0F0F"/>
                <w:sz w:val="24"/>
                <w:szCs w:val="24"/>
              </w:rPr>
            </w:pPr>
            <w:r w:rsidRPr="00A63A91">
              <w:rPr>
                <w:rFonts w:ascii="Arial" w:hAnsi="Arial" w:cs="Arial"/>
                <w:color w:val="0F0F0F"/>
                <w:sz w:val="24"/>
                <w:szCs w:val="24"/>
              </w:rPr>
              <w:t>Colegio de Postgraduados</w:t>
            </w:r>
            <w:r w:rsidR="00E63968">
              <w:rPr>
                <w:rFonts w:ascii="Arial" w:hAnsi="Arial" w:cs="Arial"/>
                <w:color w:val="0F0F0F"/>
                <w:sz w:val="24"/>
                <w:szCs w:val="24"/>
              </w:rPr>
              <w:t>.</w:t>
            </w:r>
          </w:p>
        </w:tc>
      </w:tr>
      <w:tr w:rsidR="00A63A91" w:rsidTr="0026344F">
        <w:tc>
          <w:tcPr>
            <w:tcW w:w="4489" w:type="dxa"/>
          </w:tcPr>
          <w:p w:rsidR="00A63A91" w:rsidRDefault="00A63A91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  <w:r w:rsidRPr="00A63A91">
              <w:rPr>
                <w:rFonts w:ascii="Arial" w:hAnsi="Arial" w:cs="Arial"/>
                <w:sz w:val="24"/>
                <w:szCs w:val="24"/>
              </w:rPr>
              <w:t>Dependencias</w:t>
            </w:r>
            <w:r w:rsidR="00E6396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63968" w:rsidRDefault="00E63968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A63A91" w:rsidRPr="00A63A91" w:rsidRDefault="00A63A91" w:rsidP="00C632BC">
            <w:pPr>
              <w:spacing w:before="120" w:beforeAutospacing="0" w:afterLines="0"/>
              <w:jc w:val="both"/>
              <w:rPr>
                <w:rFonts w:ascii="Arial" w:hAnsi="Arial" w:cs="Arial"/>
                <w:color w:val="0F0F0F"/>
                <w:sz w:val="24"/>
                <w:szCs w:val="24"/>
              </w:rPr>
            </w:pPr>
            <w:r w:rsidRPr="00A63A91">
              <w:rPr>
                <w:rFonts w:ascii="Arial" w:hAnsi="Arial" w:cs="Arial"/>
                <w:sz w:val="24"/>
                <w:szCs w:val="24"/>
              </w:rPr>
              <w:t>Las Secretarías de Estado</w:t>
            </w:r>
            <w:r w:rsidR="00E63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63A91" w:rsidTr="0026344F">
        <w:tc>
          <w:tcPr>
            <w:tcW w:w="4489" w:type="dxa"/>
          </w:tcPr>
          <w:p w:rsidR="00A63A91" w:rsidRDefault="00A63A91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  <w:r w:rsidRPr="00A63A91">
              <w:rPr>
                <w:rFonts w:ascii="Arial" w:hAnsi="Arial" w:cs="Arial"/>
                <w:sz w:val="24"/>
                <w:szCs w:val="24"/>
              </w:rPr>
              <w:t>Junta Directiva</w:t>
            </w:r>
            <w:r w:rsidR="00E6396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63968" w:rsidRPr="00A63A91" w:rsidRDefault="00E63968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A63A91" w:rsidRPr="00A63A91" w:rsidRDefault="00A63A91" w:rsidP="00C632BC">
            <w:pPr>
              <w:spacing w:before="120" w:beforeAutospacing="0" w:afterLines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3A91">
              <w:rPr>
                <w:rFonts w:ascii="Arial" w:hAnsi="Arial" w:cs="Arial"/>
                <w:sz w:val="24"/>
                <w:szCs w:val="24"/>
              </w:rPr>
              <w:t>Órgano Colegiado del Colegio de Postgraduados que de acuerdo a su decreto de creación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63A91">
              <w:rPr>
                <w:rFonts w:ascii="Arial" w:hAnsi="Arial" w:cs="Arial"/>
                <w:sz w:val="24"/>
                <w:szCs w:val="24"/>
              </w:rPr>
              <w:t xml:space="preserve"> constituye la autoridad máxima en la Institución</w:t>
            </w:r>
            <w:r w:rsidR="00E63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63A91" w:rsidTr="0026344F">
        <w:tc>
          <w:tcPr>
            <w:tcW w:w="4489" w:type="dxa"/>
          </w:tcPr>
          <w:p w:rsidR="00A63A91" w:rsidRPr="00A63A91" w:rsidRDefault="00A63A91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LAASSP o </w:t>
            </w:r>
            <w:r w:rsidRPr="00C961ED">
              <w:rPr>
                <w:rFonts w:ascii="Arial" w:hAnsi="Arial" w:cs="Arial"/>
                <w:sz w:val="24"/>
                <w:szCs w:val="24"/>
              </w:rPr>
              <w:t>Ley</w:t>
            </w:r>
            <w:r w:rsidR="00E63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63A91" w:rsidRDefault="00BF5912" w:rsidP="00C632BC">
            <w:pPr>
              <w:spacing w:before="120" w:beforeAutospacing="0" w:afterLines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1ED">
              <w:rPr>
                <w:rFonts w:ascii="Arial" w:hAnsi="Arial" w:cs="Arial"/>
                <w:sz w:val="24"/>
                <w:szCs w:val="24"/>
              </w:rPr>
              <w:t>Ley de Adquisiciones Arrendamientos y Servicios</w:t>
            </w:r>
            <w:r w:rsidRPr="00B448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61ED">
              <w:rPr>
                <w:rFonts w:ascii="Arial" w:hAnsi="Arial" w:cs="Arial"/>
                <w:sz w:val="24"/>
                <w:szCs w:val="24"/>
              </w:rPr>
              <w:t>del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61ED">
              <w:rPr>
                <w:rFonts w:ascii="Arial" w:hAnsi="Arial" w:cs="Arial"/>
                <w:sz w:val="24"/>
                <w:szCs w:val="24"/>
              </w:rPr>
              <w:t>Sector Público</w:t>
            </w:r>
            <w:r w:rsidR="00E6396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63968" w:rsidRPr="00A63A91" w:rsidRDefault="00E63968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A91" w:rsidTr="0026344F">
        <w:tc>
          <w:tcPr>
            <w:tcW w:w="4489" w:type="dxa"/>
          </w:tcPr>
          <w:p w:rsidR="00A63A91" w:rsidRPr="00A63A91" w:rsidRDefault="00BF5912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OIC</w:t>
            </w:r>
            <w:r w:rsidR="00E639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A63A91" w:rsidRDefault="00BF5912" w:rsidP="000279D3">
            <w:pPr>
              <w:spacing w:before="120" w:beforeAutospacing="0" w:afterLines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Órgano Interno de Control en el Colegio de Postgraduados</w:t>
            </w:r>
            <w:r w:rsidR="00E6396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8311F" w:rsidRPr="00A63A91" w:rsidRDefault="00F8311F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311F" w:rsidRDefault="00F8311F" w:rsidP="00F8311F">
      <w:pPr>
        <w:spacing w:after="240"/>
      </w:pPr>
      <w:r>
        <w:br w:type="page"/>
      </w:r>
    </w:p>
    <w:p w:rsidR="00E2374C" w:rsidRDefault="00E2374C" w:rsidP="00F8311F">
      <w:pPr>
        <w:spacing w:after="24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F5912" w:rsidTr="0026344F">
        <w:tc>
          <w:tcPr>
            <w:tcW w:w="4489" w:type="dxa"/>
          </w:tcPr>
          <w:p w:rsidR="00BF5912" w:rsidRPr="00BF5912" w:rsidRDefault="009858B5" w:rsidP="00FF6191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PAA</w:t>
            </w:r>
            <w:r w:rsidR="00FF6191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74FD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E63968" w:rsidRDefault="00FF6191" w:rsidP="00C632BC">
            <w:pPr>
              <w:spacing w:before="120" w:beforeAutospacing="0" w:afterLines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Anual de Adquisiciones, Arrendamientos y Servicios</w:t>
            </w:r>
            <w:r w:rsidR="00574FD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F6191" w:rsidRPr="00BF5912" w:rsidRDefault="00FF6191" w:rsidP="00FF6191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8B5" w:rsidTr="0026344F">
        <w:tc>
          <w:tcPr>
            <w:tcW w:w="4489" w:type="dxa"/>
          </w:tcPr>
          <w:p w:rsidR="009858B5" w:rsidRPr="00BF5912" w:rsidRDefault="009858B5" w:rsidP="00F50DA5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  <w:r w:rsidRPr="00C961ED">
              <w:rPr>
                <w:rFonts w:ascii="Arial" w:hAnsi="Arial" w:cs="Arial"/>
                <w:sz w:val="24"/>
                <w:szCs w:val="24"/>
              </w:rPr>
              <w:t>Pedido o Contrato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9858B5" w:rsidRDefault="009858B5" w:rsidP="00F50DA5">
            <w:pPr>
              <w:spacing w:before="120" w:beforeAutospacing="0" w:afterLines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1ED">
              <w:rPr>
                <w:rFonts w:ascii="Arial" w:hAnsi="Arial" w:cs="Arial"/>
                <w:sz w:val="24"/>
                <w:szCs w:val="24"/>
              </w:rPr>
              <w:t xml:space="preserve">Documentos por los </w:t>
            </w:r>
            <w:r w:rsidRPr="00D53C17">
              <w:rPr>
                <w:rFonts w:ascii="Arial" w:hAnsi="Arial" w:cs="Arial"/>
                <w:sz w:val="24"/>
                <w:szCs w:val="24"/>
              </w:rPr>
              <w:t>que</w:t>
            </w:r>
            <w:r w:rsidRPr="00C961ED">
              <w:rPr>
                <w:rFonts w:ascii="Arial" w:hAnsi="Arial" w:cs="Arial"/>
                <w:sz w:val="24"/>
                <w:szCs w:val="24"/>
              </w:rPr>
              <w:t xml:space="preserve"> se formalizan las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961ED">
              <w:rPr>
                <w:rFonts w:ascii="Arial" w:hAnsi="Arial" w:cs="Arial"/>
                <w:sz w:val="24"/>
                <w:szCs w:val="24"/>
              </w:rPr>
              <w:t xml:space="preserve">dquisiciones,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961ED">
              <w:rPr>
                <w:rFonts w:ascii="Arial" w:hAnsi="Arial" w:cs="Arial"/>
                <w:sz w:val="24"/>
                <w:szCs w:val="24"/>
              </w:rPr>
              <w:t xml:space="preserve">rrendamientos y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C961ED">
              <w:rPr>
                <w:rFonts w:ascii="Arial" w:hAnsi="Arial" w:cs="Arial"/>
                <w:sz w:val="24"/>
                <w:szCs w:val="24"/>
              </w:rPr>
              <w:t>ervicios.</w:t>
            </w:r>
          </w:p>
          <w:p w:rsidR="009858B5" w:rsidRPr="00BF5912" w:rsidRDefault="009858B5" w:rsidP="00F50DA5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8B5" w:rsidTr="0026344F">
        <w:tc>
          <w:tcPr>
            <w:tcW w:w="4489" w:type="dxa"/>
          </w:tcPr>
          <w:p w:rsidR="009858B5" w:rsidRPr="00C961ED" w:rsidRDefault="009858B5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  <w:r w:rsidRPr="00C961ED">
              <w:rPr>
                <w:rFonts w:ascii="Arial" w:hAnsi="Arial" w:cs="Arial"/>
                <w:sz w:val="24"/>
                <w:szCs w:val="24"/>
              </w:rPr>
              <w:t>Proveedores y/o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61ED">
              <w:rPr>
                <w:rFonts w:ascii="Arial" w:hAnsi="Arial" w:cs="Arial"/>
                <w:sz w:val="24"/>
                <w:szCs w:val="24"/>
              </w:rPr>
              <w:t>Prestadores de Servicios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9858B5" w:rsidRDefault="009858B5" w:rsidP="000279D3">
            <w:pPr>
              <w:spacing w:before="120" w:beforeAutospacing="0" w:afterLines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1ED">
              <w:rPr>
                <w:rFonts w:ascii="Arial" w:hAnsi="Arial" w:cs="Arial"/>
                <w:sz w:val="24"/>
                <w:szCs w:val="24"/>
              </w:rPr>
              <w:t xml:space="preserve">Las personas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C961ED">
              <w:rPr>
                <w:rFonts w:ascii="Arial" w:hAnsi="Arial" w:cs="Arial"/>
                <w:sz w:val="24"/>
                <w:szCs w:val="24"/>
              </w:rPr>
              <w:t xml:space="preserve">ísicas o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C961ED">
              <w:rPr>
                <w:rFonts w:ascii="Arial" w:hAnsi="Arial" w:cs="Arial"/>
                <w:sz w:val="24"/>
                <w:szCs w:val="24"/>
              </w:rPr>
              <w:t xml:space="preserve">orales que celebren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961ED">
              <w:rPr>
                <w:rFonts w:ascii="Arial" w:hAnsi="Arial" w:cs="Arial"/>
                <w:sz w:val="24"/>
                <w:szCs w:val="24"/>
              </w:rPr>
              <w:t xml:space="preserve">ontratos de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961ED">
              <w:rPr>
                <w:rFonts w:ascii="Arial" w:hAnsi="Arial" w:cs="Arial"/>
                <w:sz w:val="24"/>
                <w:szCs w:val="24"/>
              </w:rPr>
              <w:t xml:space="preserve">dquisiciones,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961ED">
              <w:rPr>
                <w:rFonts w:ascii="Arial" w:hAnsi="Arial" w:cs="Arial"/>
                <w:sz w:val="24"/>
                <w:szCs w:val="24"/>
              </w:rPr>
              <w:t xml:space="preserve">rrendamientos o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C961ED">
              <w:rPr>
                <w:rFonts w:ascii="Arial" w:hAnsi="Arial" w:cs="Arial"/>
                <w:sz w:val="24"/>
                <w:szCs w:val="24"/>
              </w:rPr>
              <w:t>ervicios con el Colegio de Pos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C961ED">
              <w:rPr>
                <w:rFonts w:ascii="Arial" w:hAnsi="Arial" w:cs="Arial"/>
                <w:sz w:val="24"/>
                <w:szCs w:val="24"/>
              </w:rPr>
              <w:t>graduados.</w:t>
            </w:r>
          </w:p>
          <w:p w:rsidR="009858B5" w:rsidRPr="00C961ED" w:rsidRDefault="009858B5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8B5" w:rsidTr="0026344F">
        <w:tc>
          <w:tcPr>
            <w:tcW w:w="4489" w:type="dxa"/>
          </w:tcPr>
          <w:p w:rsidR="009858B5" w:rsidRPr="00C961ED" w:rsidRDefault="009858B5" w:rsidP="001C1E04">
            <w:pPr>
              <w:tabs>
                <w:tab w:val="left" w:pos="3402"/>
              </w:tabs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  <w:r w:rsidRPr="00C961ED">
              <w:rPr>
                <w:rFonts w:ascii="Arial" w:hAnsi="Arial" w:cs="Arial"/>
                <w:sz w:val="24"/>
                <w:szCs w:val="24"/>
              </w:rPr>
              <w:t>Reglamento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9858B5" w:rsidRDefault="009858B5" w:rsidP="000279D3">
            <w:pPr>
              <w:spacing w:before="120" w:beforeAutospacing="0" w:afterLines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1ED">
              <w:rPr>
                <w:rFonts w:ascii="Arial" w:hAnsi="Arial" w:cs="Arial"/>
                <w:sz w:val="24"/>
                <w:szCs w:val="24"/>
              </w:rPr>
              <w:t>Reglamento de la Ley de Adquisiciones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961ED">
              <w:rPr>
                <w:rFonts w:ascii="Arial" w:hAnsi="Arial" w:cs="Arial"/>
                <w:sz w:val="24"/>
                <w:szCs w:val="24"/>
              </w:rPr>
              <w:t xml:space="preserve"> Arrendamientos y Servicios del Sector Público.</w:t>
            </w:r>
          </w:p>
          <w:p w:rsidR="009858B5" w:rsidRPr="00C961ED" w:rsidRDefault="009858B5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8B5" w:rsidTr="0026344F">
        <w:tc>
          <w:tcPr>
            <w:tcW w:w="4489" w:type="dxa"/>
          </w:tcPr>
          <w:p w:rsidR="009858B5" w:rsidRPr="00C961ED" w:rsidRDefault="009858B5" w:rsidP="001C1E04">
            <w:pPr>
              <w:tabs>
                <w:tab w:val="left" w:pos="3402"/>
              </w:tabs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  <w:r w:rsidRPr="00C961ED">
              <w:rPr>
                <w:rFonts w:ascii="Arial" w:hAnsi="Arial" w:cs="Arial"/>
                <w:sz w:val="24"/>
                <w:szCs w:val="24"/>
              </w:rPr>
              <w:t>SAGARPA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9858B5" w:rsidRDefault="009858B5" w:rsidP="000279D3">
            <w:pPr>
              <w:spacing w:before="120" w:beforeAutospacing="0" w:afterLines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912">
              <w:rPr>
                <w:rFonts w:ascii="Arial" w:hAnsi="Arial" w:cs="Arial"/>
                <w:sz w:val="24"/>
                <w:szCs w:val="24"/>
              </w:rPr>
              <w:t>Secretaría de Agricultura, Ganadería, Desarrollo Rural, Pesca y Alimentación.</w:t>
            </w:r>
          </w:p>
          <w:p w:rsidR="009858B5" w:rsidRPr="00C961ED" w:rsidRDefault="009858B5" w:rsidP="001C1E04">
            <w:pPr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8B5" w:rsidTr="0026344F">
        <w:tc>
          <w:tcPr>
            <w:tcW w:w="4489" w:type="dxa"/>
          </w:tcPr>
          <w:p w:rsidR="009858B5" w:rsidRPr="00C961ED" w:rsidRDefault="009858B5" w:rsidP="001C1E04">
            <w:pPr>
              <w:tabs>
                <w:tab w:val="left" w:pos="0"/>
              </w:tabs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  <w:r w:rsidRPr="00D53C17">
              <w:rPr>
                <w:rFonts w:ascii="Arial" w:hAnsi="Arial" w:cs="Arial"/>
                <w:sz w:val="24"/>
                <w:szCs w:val="24"/>
              </w:rPr>
              <w:t>SEMARNAT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9858B5" w:rsidRDefault="009858B5" w:rsidP="000279D3">
            <w:pPr>
              <w:tabs>
                <w:tab w:val="left" w:pos="0"/>
              </w:tabs>
              <w:spacing w:before="120" w:beforeAutospacing="0" w:afterLines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3C17">
              <w:rPr>
                <w:rFonts w:ascii="Arial" w:hAnsi="Arial" w:cs="Arial"/>
                <w:sz w:val="24"/>
                <w:szCs w:val="24"/>
              </w:rPr>
              <w:t>Secretaria de Medio Ambiente y Recursos Naturales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F6191" w:rsidRPr="00BF5912" w:rsidRDefault="00FF6191" w:rsidP="000279D3">
            <w:pPr>
              <w:tabs>
                <w:tab w:val="left" w:pos="0"/>
              </w:tabs>
              <w:spacing w:before="120" w:beforeAutospacing="0" w:afterLines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8B5" w:rsidTr="0026344F">
        <w:tc>
          <w:tcPr>
            <w:tcW w:w="4489" w:type="dxa"/>
          </w:tcPr>
          <w:p w:rsidR="009858B5" w:rsidRDefault="009858B5" w:rsidP="001C1E04">
            <w:pPr>
              <w:tabs>
                <w:tab w:val="left" w:pos="0"/>
              </w:tabs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  <w:r w:rsidRPr="00D53C17">
              <w:rPr>
                <w:rFonts w:ascii="Arial" w:hAnsi="Arial" w:cs="Arial"/>
                <w:sz w:val="24"/>
                <w:szCs w:val="24"/>
              </w:rPr>
              <w:t>SFP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58B5" w:rsidRPr="00D53C17" w:rsidRDefault="009858B5" w:rsidP="001C1E04">
            <w:pPr>
              <w:tabs>
                <w:tab w:val="left" w:pos="0"/>
              </w:tabs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9858B5" w:rsidRDefault="009858B5" w:rsidP="00C632BC">
            <w:pPr>
              <w:tabs>
                <w:tab w:val="left" w:pos="0"/>
              </w:tabs>
              <w:spacing w:before="120" w:beforeAutospacing="0" w:afterLines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1ED">
              <w:rPr>
                <w:rFonts w:ascii="Arial" w:hAnsi="Arial" w:cs="Arial"/>
                <w:sz w:val="24"/>
                <w:szCs w:val="24"/>
              </w:rPr>
              <w:t>Secretaría de la Función Pública.</w:t>
            </w:r>
          </w:p>
          <w:p w:rsidR="009858B5" w:rsidRPr="00D53C17" w:rsidRDefault="009858B5" w:rsidP="001C1E04">
            <w:pPr>
              <w:tabs>
                <w:tab w:val="left" w:pos="0"/>
              </w:tabs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58B5" w:rsidTr="0026344F">
        <w:tc>
          <w:tcPr>
            <w:tcW w:w="4489" w:type="dxa"/>
          </w:tcPr>
          <w:p w:rsidR="009858B5" w:rsidRDefault="009858B5" w:rsidP="001C1E04">
            <w:pPr>
              <w:tabs>
                <w:tab w:val="left" w:pos="0"/>
              </w:tabs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  <w:r w:rsidRPr="00C961ED">
              <w:rPr>
                <w:rFonts w:ascii="Arial" w:hAnsi="Arial" w:cs="Arial"/>
                <w:sz w:val="24"/>
                <w:szCs w:val="24"/>
              </w:rPr>
              <w:t>SHCP:</w:t>
            </w:r>
          </w:p>
          <w:p w:rsidR="009858B5" w:rsidRPr="00D53C17" w:rsidRDefault="009858B5" w:rsidP="001C1E04">
            <w:pPr>
              <w:tabs>
                <w:tab w:val="left" w:pos="0"/>
              </w:tabs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9858B5" w:rsidRPr="00D53C17" w:rsidRDefault="009858B5" w:rsidP="000279D3">
            <w:pPr>
              <w:tabs>
                <w:tab w:val="left" w:pos="0"/>
              </w:tabs>
              <w:spacing w:before="120" w:beforeAutospacing="0" w:afterLines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1ED">
              <w:rPr>
                <w:rFonts w:ascii="Arial" w:hAnsi="Arial" w:cs="Arial"/>
                <w:sz w:val="24"/>
                <w:szCs w:val="24"/>
              </w:rPr>
              <w:t>Secretaría de Hacienda y Crédito Público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858B5" w:rsidTr="0026344F">
        <w:tc>
          <w:tcPr>
            <w:tcW w:w="4489" w:type="dxa"/>
          </w:tcPr>
          <w:p w:rsidR="009858B5" w:rsidRPr="00C961ED" w:rsidRDefault="009858B5" w:rsidP="001C1E04">
            <w:pPr>
              <w:tabs>
                <w:tab w:val="left" w:pos="0"/>
              </w:tabs>
              <w:spacing w:before="120" w:beforeAutospacing="0" w:afterLines="0"/>
              <w:rPr>
                <w:rFonts w:ascii="Arial" w:hAnsi="Arial" w:cs="Arial"/>
                <w:sz w:val="24"/>
                <w:szCs w:val="24"/>
              </w:rPr>
            </w:pPr>
            <w:r w:rsidRPr="00C961ED">
              <w:rPr>
                <w:rFonts w:ascii="Arial" w:hAnsi="Arial" w:cs="Arial"/>
                <w:sz w:val="24"/>
                <w:szCs w:val="24"/>
              </w:rPr>
              <w:t>Subcomité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89" w:type="dxa"/>
          </w:tcPr>
          <w:p w:rsidR="009858B5" w:rsidRDefault="009858B5" w:rsidP="000279D3">
            <w:pPr>
              <w:tabs>
                <w:tab w:val="left" w:pos="0"/>
              </w:tabs>
              <w:spacing w:before="120" w:beforeAutospacing="0" w:afterLines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1ED">
              <w:rPr>
                <w:rFonts w:ascii="Arial" w:hAnsi="Arial" w:cs="Arial"/>
                <w:sz w:val="24"/>
                <w:szCs w:val="24"/>
              </w:rPr>
              <w:t>Subcomité de Adquisiciones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961ED">
              <w:rPr>
                <w:rFonts w:ascii="Arial" w:hAnsi="Arial" w:cs="Arial"/>
                <w:sz w:val="24"/>
                <w:szCs w:val="24"/>
              </w:rPr>
              <w:t xml:space="preserve"> Arrendamientos y Servicios del Colegio de Postgraduados.</w:t>
            </w:r>
          </w:p>
          <w:p w:rsidR="00FF6191" w:rsidRPr="00C961ED" w:rsidRDefault="00FF6191" w:rsidP="000279D3">
            <w:pPr>
              <w:tabs>
                <w:tab w:val="left" w:pos="0"/>
              </w:tabs>
              <w:spacing w:before="120" w:beforeAutospacing="0" w:afterLines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44F" w:rsidRDefault="0026344F" w:rsidP="00416882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4"/>
          <w:szCs w:val="24"/>
        </w:rPr>
      </w:pPr>
    </w:p>
    <w:p w:rsidR="00574FD2" w:rsidRDefault="00574FD2" w:rsidP="00416882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4"/>
          <w:szCs w:val="24"/>
        </w:rPr>
      </w:pPr>
    </w:p>
    <w:p w:rsidR="00574FD2" w:rsidRDefault="00574FD2" w:rsidP="00416882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4"/>
          <w:szCs w:val="24"/>
        </w:rPr>
      </w:pPr>
    </w:p>
    <w:p w:rsidR="00574FD2" w:rsidRDefault="00574FD2" w:rsidP="00416882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4"/>
          <w:szCs w:val="24"/>
        </w:rPr>
      </w:pPr>
    </w:p>
    <w:p w:rsidR="0026344F" w:rsidRDefault="0026344F" w:rsidP="00416882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4"/>
          <w:szCs w:val="24"/>
        </w:rPr>
      </w:pPr>
    </w:p>
    <w:p w:rsidR="00BB1420" w:rsidRDefault="00BB1420" w:rsidP="00416882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4"/>
          <w:szCs w:val="24"/>
        </w:rPr>
      </w:pPr>
    </w:p>
    <w:p w:rsidR="00436CAD" w:rsidRPr="0018782C" w:rsidRDefault="006E07C4" w:rsidP="00416882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8"/>
          <w:szCs w:val="28"/>
        </w:rPr>
      </w:pPr>
      <w:r w:rsidRPr="0018782C">
        <w:rPr>
          <w:rFonts w:ascii="Arial" w:hAnsi="Arial" w:cs="Arial"/>
          <w:b/>
          <w:color w:val="0F0F0F"/>
          <w:sz w:val="28"/>
          <w:szCs w:val="28"/>
        </w:rPr>
        <w:t>I</w:t>
      </w:r>
      <w:r w:rsidR="00436CAD" w:rsidRPr="0018782C">
        <w:rPr>
          <w:rFonts w:ascii="Arial" w:hAnsi="Arial" w:cs="Arial"/>
          <w:b/>
          <w:color w:val="0F0F0F"/>
          <w:sz w:val="28"/>
          <w:szCs w:val="28"/>
        </w:rPr>
        <w:t>I.</w:t>
      </w:r>
      <w:r w:rsidR="00E63968" w:rsidRPr="0018782C">
        <w:rPr>
          <w:rFonts w:ascii="Arial" w:hAnsi="Arial" w:cs="Arial"/>
          <w:b/>
          <w:color w:val="0F0F0F"/>
          <w:sz w:val="28"/>
          <w:szCs w:val="28"/>
        </w:rPr>
        <w:tab/>
      </w:r>
      <w:r w:rsidR="00436CAD" w:rsidRPr="0018782C">
        <w:rPr>
          <w:rFonts w:ascii="Arial" w:hAnsi="Arial" w:cs="Arial"/>
          <w:b/>
          <w:color w:val="0F0F0F"/>
          <w:sz w:val="28"/>
          <w:szCs w:val="28"/>
        </w:rPr>
        <w:t>INTEGRAC</w:t>
      </w:r>
      <w:r w:rsidR="00416882" w:rsidRPr="0018782C">
        <w:rPr>
          <w:rFonts w:ascii="Arial" w:hAnsi="Arial" w:cs="Arial"/>
          <w:b/>
          <w:color w:val="0F0F0F"/>
          <w:sz w:val="28"/>
          <w:szCs w:val="28"/>
        </w:rPr>
        <w:t>I</w:t>
      </w:r>
      <w:r w:rsidR="00436CAD" w:rsidRPr="0018782C">
        <w:rPr>
          <w:rFonts w:ascii="Arial" w:hAnsi="Arial" w:cs="Arial"/>
          <w:b/>
          <w:color w:val="0F0F0F"/>
          <w:sz w:val="28"/>
          <w:szCs w:val="28"/>
        </w:rPr>
        <w:t>ÓN</w:t>
      </w:r>
    </w:p>
    <w:p w:rsidR="00416882" w:rsidRDefault="00416882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E63968" w:rsidRPr="00AD0736" w:rsidRDefault="00E63968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El CAAS, se integrará por los servidores públicos siguientes:</w:t>
      </w:r>
    </w:p>
    <w:p w:rsidR="00416882" w:rsidRPr="00AD0736" w:rsidRDefault="00416882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781D0A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1.- Con derecho a voz y voto:</w:t>
      </w:r>
    </w:p>
    <w:p w:rsidR="00436CAD" w:rsidRPr="00AD0736" w:rsidRDefault="00416882" w:rsidP="00781D0A">
      <w:pPr>
        <w:autoSpaceDE w:val="0"/>
        <w:autoSpaceDN w:val="0"/>
        <w:adjustRightInd w:val="0"/>
        <w:spacing w:before="240" w:beforeAutospacing="0" w:afterLines="0"/>
        <w:ind w:firstLine="708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a)</w:t>
      </w:r>
      <w:r w:rsidRPr="00AD0736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Presidente:</w:t>
      </w:r>
    </w:p>
    <w:p w:rsidR="00436CAD" w:rsidRPr="00AD0736" w:rsidRDefault="006E07C4" w:rsidP="00781D0A">
      <w:pPr>
        <w:autoSpaceDE w:val="0"/>
        <w:autoSpaceDN w:val="0"/>
        <w:adjustRightInd w:val="0"/>
        <w:spacing w:before="120" w:beforeAutospacing="0" w:afterLines="0"/>
        <w:ind w:left="708" w:firstLine="708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E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l </w:t>
      </w:r>
      <w:r>
        <w:rPr>
          <w:rFonts w:ascii="Arial" w:hAnsi="Arial" w:cs="Arial"/>
          <w:color w:val="0F0F0F"/>
          <w:sz w:val="24"/>
          <w:szCs w:val="24"/>
        </w:rPr>
        <w:t xml:space="preserve">titular de la </w:t>
      </w:r>
      <w:r w:rsidR="00781D0A">
        <w:rPr>
          <w:rFonts w:ascii="Arial" w:hAnsi="Arial" w:cs="Arial"/>
          <w:color w:val="0F0F0F"/>
          <w:sz w:val="24"/>
          <w:szCs w:val="24"/>
        </w:rPr>
        <w:t>S</w:t>
      </w:r>
      <w:r>
        <w:rPr>
          <w:rFonts w:ascii="Arial" w:hAnsi="Arial" w:cs="Arial"/>
          <w:color w:val="0F0F0F"/>
          <w:sz w:val="24"/>
          <w:szCs w:val="24"/>
        </w:rPr>
        <w:t>ecretar</w:t>
      </w:r>
      <w:r w:rsidR="00781D0A">
        <w:rPr>
          <w:rFonts w:ascii="Arial" w:hAnsi="Arial" w:cs="Arial"/>
          <w:color w:val="0F0F0F"/>
          <w:sz w:val="24"/>
          <w:szCs w:val="24"/>
        </w:rPr>
        <w:t>í</w:t>
      </w:r>
      <w:r>
        <w:rPr>
          <w:rFonts w:ascii="Arial" w:hAnsi="Arial" w:cs="Arial"/>
          <w:color w:val="0F0F0F"/>
          <w:sz w:val="24"/>
          <w:szCs w:val="24"/>
        </w:rPr>
        <w:t xml:space="preserve">a </w:t>
      </w:r>
      <w:r w:rsidR="00781D0A">
        <w:rPr>
          <w:rFonts w:ascii="Arial" w:hAnsi="Arial" w:cs="Arial"/>
          <w:color w:val="0F0F0F"/>
          <w:sz w:val="24"/>
          <w:szCs w:val="24"/>
        </w:rPr>
        <w:t>A</w:t>
      </w:r>
      <w:r>
        <w:rPr>
          <w:rFonts w:ascii="Arial" w:hAnsi="Arial" w:cs="Arial"/>
          <w:color w:val="0F0F0F"/>
          <w:sz w:val="24"/>
          <w:szCs w:val="24"/>
        </w:rPr>
        <w:t>dministrativa</w:t>
      </w:r>
      <w:r w:rsidR="007553D5">
        <w:rPr>
          <w:rFonts w:ascii="Arial" w:hAnsi="Arial" w:cs="Arial"/>
          <w:color w:val="0F0F0F"/>
          <w:sz w:val="24"/>
          <w:szCs w:val="24"/>
        </w:rPr>
        <w:t>;</w:t>
      </w:r>
    </w:p>
    <w:p w:rsidR="00436CAD" w:rsidRPr="00AD0736" w:rsidRDefault="00416882" w:rsidP="00781D0A">
      <w:pPr>
        <w:autoSpaceDE w:val="0"/>
        <w:autoSpaceDN w:val="0"/>
        <w:adjustRightInd w:val="0"/>
        <w:spacing w:before="240" w:beforeAutospacing="0" w:afterLines="0"/>
        <w:ind w:firstLine="708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b)</w:t>
      </w:r>
      <w:r w:rsidRPr="00AD0736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Vocales:</w:t>
      </w:r>
    </w:p>
    <w:p w:rsidR="00436CAD" w:rsidRPr="006E07C4" w:rsidRDefault="00781D0A" w:rsidP="00781D0A">
      <w:pPr>
        <w:autoSpaceDE w:val="0"/>
        <w:autoSpaceDN w:val="0"/>
        <w:adjustRightInd w:val="0"/>
        <w:spacing w:before="240" w:beforeAutospacing="0" w:afterLines="0"/>
        <w:ind w:left="708" w:firstLine="708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I.</w:t>
      </w:r>
      <w:r>
        <w:rPr>
          <w:rFonts w:ascii="Arial" w:hAnsi="Arial" w:cs="Arial"/>
          <w:color w:val="0F0F0F"/>
          <w:sz w:val="24"/>
          <w:szCs w:val="24"/>
        </w:rPr>
        <w:tab/>
      </w:r>
      <w:r w:rsidR="00436CAD" w:rsidRPr="006E07C4">
        <w:rPr>
          <w:rFonts w:ascii="Arial" w:hAnsi="Arial" w:cs="Arial"/>
          <w:color w:val="0F0F0F"/>
          <w:sz w:val="24"/>
          <w:szCs w:val="24"/>
        </w:rPr>
        <w:t xml:space="preserve">El </w:t>
      </w:r>
      <w:r w:rsidR="006E07C4" w:rsidRPr="006E07C4">
        <w:rPr>
          <w:rFonts w:ascii="Arial" w:hAnsi="Arial" w:cs="Arial"/>
          <w:color w:val="0F0F0F"/>
          <w:sz w:val="24"/>
          <w:szCs w:val="24"/>
        </w:rPr>
        <w:t>titular de la Secretaría Académica</w:t>
      </w:r>
      <w:r w:rsidR="007553D5">
        <w:rPr>
          <w:rFonts w:ascii="Arial" w:hAnsi="Arial" w:cs="Arial"/>
          <w:color w:val="0F0F0F"/>
          <w:sz w:val="24"/>
          <w:szCs w:val="24"/>
        </w:rPr>
        <w:t>;</w:t>
      </w:r>
    </w:p>
    <w:p w:rsidR="00436CAD" w:rsidRPr="006E07C4" w:rsidRDefault="00781D0A" w:rsidP="00781D0A">
      <w:pPr>
        <w:autoSpaceDE w:val="0"/>
        <w:autoSpaceDN w:val="0"/>
        <w:adjustRightInd w:val="0"/>
        <w:spacing w:before="240" w:beforeAutospacing="0" w:afterLines="0"/>
        <w:ind w:left="2127" w:hanging="711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II</w:t>
      </w:r>
      <w:r w:rsidR="00436CAD" w:rsidRPr="006E07C4">
        <w:rPr>
          <w:rFonts w:ascii="Arial" w:hAnsi="Arial" w:cs="Arial"/>
          <w:color w:val="0F0F0F"/>
          <w:sz w:val="24"/>
          <w:szCs w:val="24"/>
        </w:rPr>
        <w:t>.</w:t>
      </w:r>
      <w:r>
        <w:rPr>
          <w:rFonts w:ascii="Arial" w:hAnsi="Arial" w:cs="Arial"/>
          <w:color w:val="0F0F0F"/>
          <w:sz w:val="24"/>
          <w:szCs w:val="24"/>
        </w:rPr>
        <w:tab/>
      </w:r>
      <w:r w:rsidR="00436CAD" w:rsidRPr="006E07C4">
        <w:rPr>
          <w:rFonts w:ascii="Arial" w:hAnsi="Arial" w:cs="Arial"/>
          <w:color w:val="0F0F0F"/>
          <w:sz w:val="24"/>
          <w:szCs w:val="24"/>
        </w:rPr>
        <w:t xml:space="preserve">El </w:t>
      </w:r>
      <w:r w:rsidR="006E07C4" w:rsidRPr="006E07C4">
        <w:rPr>
          <w:rFonts w:ascii="Arial" w:hAnsi="Arial" w:cs="Arial"/>
          <w:color w:val="0F0F0F"/>
          <w:sz w:val="24"/>
          <w:szCs w:val="24"/>
        </w:rPr>
        <w:t xml:space="preserve">titular de la jefatura del </w:t>
      </w:r>
      <w:r>
        <w:rPr>
          <w:rFonts w:ascii="Arial" w:hAnsi="Arial" w:cs="Arial"/>
          <w:color w:val="0F0F0F"/>
          <w:sz w:val="24"/>
          <w:szCs w:val="24"/>
        </w:rPr>
        <w:t>D</w:t>
      </w:r>
      <w:r w:rsidR="006E07C4" w:rsidRPr="006E07C4">
        <w:rPr>
          <w:rFonts w:ascii="Arial" w:hAnsi="Arial" w:cs="Arial"/>
          <w:color w:val="0F0F0F"/>
          <w:sz w:val="24"/>
          <w:szCs w:val="24"/>
        </w:rPr>
        <w:t xml:space="preserve">epartamento de </w:t>
      </w:r>
      <w:r>
        <w:rPr>
          <w:rFonts w:ascii="Arial" w:hAnsi="Arial" w:cs="Arial"/>
          <w:color w:val="0F0F0F"/>
          <w:sz w:val="24"/>
          <w:szCs w:val="24"/>
        </w:rPr>
        <w:t>A</w:t>
      </w:r>
      <w:r w:rsidR="006E07C4" w:rsidRPr="006E07C4">
        <w:rPr>
          <w:rFonts w:ascii="Arial" w:hAnsi="Arial" w:cs="Arial"/>
          <w:color w:val="0F0F0F"/>
          <w:sz w:val="24"/>
          <w:szCs w:val="24"/>
        </w:rPr>
        <w:t xml:space="preserve">dquisiciones y </w:t>
      </w:r>
      <w:r>
        <w:rPr>
          <w:rFonts w:ascii="Arial" w:hAnsi="Arial" w:cs="Arial"/>
          <w:color w:val="0F0F0F"/>
          <w:sz w:val="24"/>
          <w:szCs w:val="24"/>
        </w:rPr>
        <w:t>C</w:t>
      </w:r>
      <w:r w:rsidR="006E07C4" w:rsidRPr="006E07C4">
        <w:rPr>
          <w:rFonts w:ascii="Arial" w:hAnsi="Arial" w:cs="Arial"/>
          <w:color w:val="0F0F0F"/>
          <w:sz w:val="24"/>
          <w:szCs w:val="24"/>
        </w:rPr>
        <w:t>ontratos</w:t>
      </w:r>
      <w:r w:rsidR="00F7512A">
        <w:rPr>
          <w:rFonts w:ascii="Arial" w:hAnsi="Arial" w:cs="Arial"/>
          <w:color w:val="0F0F0F"/>
          <w:sz w:val="24"/>
          <w:szCs w:val="24"/>
        </w:rPr>
        <w:t>,</w:t>
      </w:r>
      <w:r w:rsidR="006E07C4" w:rsidRPr="006E07C4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6E07C4">
        <w:rPr>
          <w:rFonts w:ascii="Arial" w:hAnsi="Arial" w:cs="Arial"/>
          <w:color w:val="0F0F0F"/>
          <w:sz w:val="24"/>
          <w:szCs w:val="24"/>
        </w:rPr>
        <w:t>y</w:t>
      </w:r>
    </w:p>
    <w:p w:rsidR="00436CAD" w:rsidRPr="00AD0736" w:rsidRDefault="00781D0A" w:rsidP="00781D0A">
      <w:pPr>
        <w:autoSpaceDE w:val="0"/>
        <w:autoSpaceDN w:val="0"/>
        <w:adjustRightInd w:val="0"/>
        <w:spacing w:before="240" w:beforeAutospacing="0" w:afterLines="0"/>
        <w:ind w:left="2127" w:hanging="711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III</w:t>
      </w:r>
      <w:r w:rsidR="00436CAD" w:rsidRPr="006E07C4">
        <w:rPr>
          <w:rFonts w:ascii="Arial" w:hAnsi="Arial" w:cs="Arial"/>
          <w:color w:val="0F0F0F"/>
          <w:sz w:val="24"/>
          <w:szCs w:val="24"/>
        </w:rPr>
        <w:t>.</w:t>
      </w:r>
      <w:r>
        <w:rPr>
          <w:rFonts w:ascii="Arial" w:hAnsi="Arial" w:cs="Arial"/>
          <w:color w:val="0F0F0F"/>
          <w:sz w:val="24"/>
          <w:szCs w:val="24"/>
        </w:rPr>
        <w:tab/>
      </w:r>
      <w:r w:rsidR="00436CAD" w:rsidRPr="006E07C4">
        <w:rPr>
          <w:rFonts w:ascii="Arial" w:hAnsi="Arial" w:cs="Arial"/>
          <w:color w:val="0F0F0F"/>
          <w:sz w:val="24"/>
          <w:szCs w:val="24"/>
        </w:rPr>
        <w:t xml:space="preserve">El </w:t>
      </w:r>
      <w:r w:rsidR="006E07C4" w:rsidRPr="006E07C4">
        <w:rPr>
          <w:rFonts w:ascii="Arial" w:hAnsi="Arial" w:cs="Arial"/>
          <w:color w:val="0F0F0F"/>
          <w:sz w:val="24"/>
          <w:szCs w:val="24"/>
        </w:rPr>
        <w:t xml:space="preserve">titular de la jefatura del </w:t>
      </w:r>
      <w:r>
        <w:rPr>
          <w:rFonts w:ascii="Arial" w:hAnsi="Arial" w:cs="Arial"/>
          <w:color w:val="0F0F0F"/>
          <w:sz w:val="24"/>
          <w:szCs w:val="24"/>
        </w:rPr>
        <w:t>D</w:t>
      </w:r>
      <w:r w:rsidR="006E07C4" w:rsidRPr="006E07C4">
        <w:rPr>
          <w:rFonts w:ascii="Arial" w:hAnsi="Arial" w:cs="Arial"/>
          <w:color w:val="0F0F0F"/>
          <w:sz w:val="24"/>
          <w:szCs w:val="24"/>
        </w:rPr>
        <w:t xml:space="preserve">epartamento de </w:t>
      </w:r>
      <w:r>
        <w:rPr>
          <w:rFonts w:ascii="Arial" w:hAnsi="Arial" w:cs="Arial"/>
          <w:color w:val="0F0F0F"/>
          <w:sz w:val="24"/>
          <w:szCs w:val="24"/>
        </w:rPr>
        <w:t>C</w:t>
      </w:r>
      <w:r w:rsidR="006E07C4" w:rsidRPr="006E07C4">
        <w:rPr>
          <w:rFonts w:ascii="Arial" w:hAnsi="Arial" w:cs="Arial"/>
          <w:color w:val="0F0F0F"/>
          <w:sz w:val="24"/>
          <w:szCs w:val="24"/>
        </w:rPr>
        <w:t xml:space="preserve">ontabilidad y </w:t>
      </w:r>
      <w:r>
        <w:rPr>
          <w:rFonts w:ascii="Arial" w:hAnsi="Arial" w:cs="Arial"/>
          <w:color w:val="0F0F0F"/>
          <w:sz w:val="24"/>
          <w:szCs w:val="24"/>
        </w:rPr>
        <w:t>C</w:t>
      </w:r>
      <w:r w:rsidR="006E07C4" w:rsidRPr="006E07C4">
        <w:rPr>
          <w:rFonts w:ascii="Arial" w:hAnsi="Arial" w:cs="Arial"/>
          <w:color w:val="0F0F0F"/>
          <w:sz w:val="24"/>
          <w:szCs w:val="24"/>
        </w:rPr>
        <w:t xml:space="preserve">ontrol </w:t>
      </w:r>
      <w:r>
        <w:rPr>
          <w:rFonts w:ascii="Arial" w:hAnsi="Arial" w:cs="Arial"/>
          <w:color w:val="0F0F0F"/>
          <w:sz w:val="24"/>
          <w:szCs w:val="24"/>
        </w:rPr>
        <w:t>P</w:t>
      </w:r>
      <w:r w:rsidR="006E07C4" w:rsidRPr="006E07C4">
        <w:rPr>
          <w:rFonts w:ascii="Arial" w:hAnsi="Arial" w:cs="Arial"/>
          <w:color w:val="0F0F0F"/>
          <w:sz w:val="24"/>
          <w:szCs w:val="24"/>
        </w:rPr>
        <w:t>resupuestal</w:t>
      </w:r>
      <w:r w:rsidR="007553D5">
        <w:rPr>
          <w:rFonts w:ascii="Arial" w:hAnsi="Arial" w:cs="Arial"/>
          <w:color w:val="0F0F0F"/>
          <w:sz w:val="24"/>
          <w:szCs w:val="24"/>
        </w:rPr>
        <w:t>.</w:t>
      </w:r>
    </w:p>
    <w:p w:rsidR="00436CAD" w:rsidRPr="00AD0736" w:rsidRDefault="00436CAD" w:rsidP="00781D0A">
      <w:pPr>
        <w:autoSpaceDE w:val="0"/>
        <w:autoSpaceDN w:val="0"/>
        <w:adjustRightInd w:val="0"/>
        <w:spacing w:before="360" w:beforeAutospacing="0" w:afterLines="0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2.- Con voz, pero sin voto:</w:t>
      </w:r>
    </w:p>
    <w:p w:rsidR="003425B5" w:rsidRPr="00AD0736" w:rsidRDefault="003425B5" w:rsidP="003425B5">
      <w:pPr>
        <w:autoSpaceDE w:val="0"/>
        <w:autoSpaceDN w:val="0"/>
        <w:adjustRightInd w:val="0"/>
        <w:spacing w:before="0" w:beforeAutospacing="0" w:afterLines="0"/>
        <w:ind w:firstLine="708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781D0A">
      <w:pPr>
        <w:autoSpaceDE w:val="0"/>
        <w:autoSpaceDN w:val="0"/>
        <w:adjustRightInd w:val="0"/>
        <w:spacing w:before="240" w:beforeAutospacing="0" w:afterLines="0"/>
        <w:ind w:firstLine="708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a)</w:t>
      </w:r>
      <w:r w:rsidR="00781D0A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>Asesores:</w:t>
      </w:r>
    </w:p>
    <w:p w:rsidR="00436CAD" w:rsidRPr="00AD0736" w:rsidRDefault="00781D0A" w:rsidP="00781D0A">
      <w:pPr>
        <w:autoSpaceDE w:val="0"/>
        <w:autoSpaceDN w:val="0"/>
        <w:adjustRightInd w:val="0"/>
        <w:spacing w:before="240" w:beforeAutospacing="0" w:afterLines="0"/>
        <w:ind w:left="1416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I.</w:t>
      </w:r>
      <w:r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 xml:space="preserve">El </w:t>
      </w:r>
      <w:r w:rsidR="006E07C4">
        <w:rPr>
          <w:rFonts w:ascii="Arial" w:hAnsi="Arial" w:cs="Arial"/>
          <w:color w:val="0F0F0F"/>
          <w:sz w:val="24"/>
          <w:szCs w:val="24"/>
        </w:rPr>
        <w:t xml:space="preserve">titular de la Dirección </w:t>
      </w:r>
      <w:r w:rsidR="000C64F1">
        <w:rPr>
          <w:rFonts w:ascii="Arial" w:hAnsi="Arial" w:cs="Arial"/>
          <w:color w:val="0F0F0F"/>
          <w:sz w:val="24"/>
          <w:szCs w:val="24"/>
        </w:rPr>
        <w:t>Jurídica</w:t>
      </w:r>
      <w:r w:rsidR="007553D5">
        <w:rPr>
          <w:rFonts w:ascii="Arial" w:hAnsi="Arial" w:cs="Arial"/>
          <w:color w:val="0F0F0F"/>
          <w:sz w:val="24"/>
          <w:szCs w:val="24"/>
        </w:rPr>
        <w:t>;</w:t>
      </w:r>
    </w:p>
    <w:p w:rsidR="00436CAD" w:rsidRPr="00AD0736" w:rsidRDefault="00781D0A" w:rsidP="00781D0A">
      <w:pPr>
        <w:autoSpaceDE w:val="0"/>
        <w:autoSpaceDN w:val="0"/>
        <w:adjustRightInd w:val="0"/>
        <w:spacing w:before="240" w:beforeAutospacing="0" w:afterLines="0"/>
        <w:ind w:left="708" w:firstLine="708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II.</w:t>
      </w:r>
      <w:r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El Titular</w:t>
      </w:r>
      <w:r w:rsidR="007553D5">
        <w:rPr>
          <w:rFonts w:ascii="Arial" w:hAnsi="Arial" w:cs="Arial"/>
          <w:color w:val="0F0F0F"/>
          <w:sz w:val="24"/>
          <w:szCs w:val="24"/>
        </w:rPr>
        <w:t xml:space="preserve"> del Órgano Interno de Control;</w:t>
      </w:r>
    </w:p>
    <w:p w:rsidR="00436CAD" w:rsidRPr="00AD0736" w:rsidRDefault="00436CAD" w:rsidP="00781D0A">
      <w:pPr>
        <w:autoSpaceDE w:val="0"/>
        <w:autoSpaceDN w:val="0"/>
        <w:adjustRightInd w:val="0"/>
        <w:spacing w:before="240" w:beforeAutospacing="0" w:afterLines="0"/>
        <w:ind w:firstLine="708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b)</w:t>
      </w:r>
      <w:r w:rsidR="00781D0A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 xml:space="preserve"> Secretario Técnico:</w:t>
      </w:r>
    </w:p>
    <w:p w:rsidR="00436CAD" w:rsidRPr="00AD0736" w:rsidRDefault="00436CAD" w:rsidP="00781D0A">
      <w:pPr>
        <w:autoSpaceDE w:val="0"/>
        <w:autoSpaceDN w:val="0"/>
        <w:adjustRightInd w:val="0"/>
        <w:spacing w:before="120" w:beforeAutospacing="0" w:afterLines="0"/>
        <w:ind w:left="1416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 xml:space="preserve">El </w:t>
      </w:r>
      <w:r w:rsidR="009E78C9">
        <w:rPr>
          <w:rFonts w:ascii="Arial" w:hAnsi="Arial" w:cs="Arial"/>
          <w:color w:val="0F0F0F"/>
          <w:sz w:val="24"/>
          <w:szCs w:val="24"/>
        </w:rPr>
        <w:t xml:space="preserve">titular de la </w:t>
      </w:r>
      <w:r w:rsidRPr="00AD0736">
        <w:rPr>
          <w:rFonts w:ascii="Arial" w:hAnsi="Arial" w:cs="Arial"/>
          <w:color w:val="0F0F0F"/>
          <w:sz w:val="24"/>
          <w:szCs w:val="24"/>
        </w:rPr>
        <w:t>Direc</w:t>
      </w:r>
      <w:r w:rsidR="009E78C9">
        <w:rPr>
          <w:rFonts w:ascii="Arial" w:hAnsi="Arial" w:cs="Arial"/>
          <w:color w:val="0F0F0F"/>
          <w:sz w:val="24"/>
          <w:szCs w:val="24"/>
        </w:rPr>
        <w:t>ción Finanzas</w:t>
      </w:r>
      <w:r w:rsidR="007553D5">
        <w:rPr>
          <w:rFonts w:ascii="Arial" w:hAnsi="Arial" w:cs="Arial"/>
          <w:color w:val="0F0F0F"/>
          <w:sz w:val="24"/>
          <w:szCs w:val="24"/>
        </w:rPr>
        <w:t>, y</w:t>
      </w:r>
    </w:p>
    <w:p w:rsidR="00436CAD" w:rsidRPr="00AD0736" w:rsidRDefault="003425B5" w:rsidP="009963C5">
      <w:pPr>
        <w:autoSpaceDE w:val="0"/>
        <w:autoSpaceDN w:val="0"/>
        <w:adjustRightInd w:val="0"/>
        <w:spacing w:before="240" w:beforeAutospacing="0" w:afterLines="0"/>
        <w:ind w:firstLine="708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c</w:t>
      </w:r>
      <w:r w:rsidR="009963C5">
        <w:rPr>
          <w:rFonts w:ascii="Arial" w:hAnsi="Arial" w:cs="Arial"/>
          <w:color w:val="0F0F0F"/>
          <w:sz w:val="24"/>
          <w:szCs w:val="24"/>
        </w:rPr>
        <w:t>)</w:t>
      </w:r>
      <w:r w:rsidR="009963C5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Invitados:</w:t>
      </w:r>
    </w:p>
    <w:p w:rsidR="00436CAD" w:rsidRPr="00AD0736" w:rsidRDefault="009963C5" w:rsidP="00E2374C">
      <w:pPr>
        <w:autoSpaceDE w:val="0"/>
        <w:autoSpaceDN w:val="0"/>
        <w:adjustRightInd w:val="0"/>
        <w:spacing w:before="240" w:beforeAutospacing="0" w:afterLines="0"/>
        <w:ind w:left="2127" w:hanging="714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I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.</w:t>
      </w:r>
      <w:r w:rsidR="009E78C9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Los servidores públicos que a solicitud de los miembros o asesores, se estime</w:t>
      </w:r>
      <w:r w:rsidR="003425B5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necesario para intervenir en la aclaración de aspectos técnicos, administrativos o</w:t>
      </w:r>
      <w:r w:rsidR="003425B5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de cualquier otra naturaleza, relacionados exclusivamente con el asunto que sea</w:t>
      </w:r>
      <w:r w:rsidR="003425B5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sometido a consideración del CAAS, para el cual hubieren sido invitados.</w:t>
      </w:r>
    </w:p>
    <w:p w:rsidR="003425B5" w:rsidRDefault="003425B5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781D0A" w:rsidRPr="00AD0736" w:rsidRDefault="00781D0A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3425B5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 w:rsidRPr="00925BE2">
        <w:rPr>
          <w:rFonts w:ascii="Arial" w:hAnsi="Arial" w:cs="Arial"/>
          <w:color w:val="0F0F0F"/>
          <w:sz w:val="24"/>
          <w:szCs w:val="24"/>
        </w:rPr>
        <w:t>Con base en lo anterior, la representación gráfica de los participantes del Comité, se define</w:t>
      </w:r>
      <w:r w:rsidR="003425B5" w:rsidRPr="00925BE2">
        <w:rPr>
          <w:rFonts w:ascii="Arial" w:hAnsi="Arial" w:cs="Arial"/>
          <w:color w:val="0F0F0F"/>
          <w:sz w:val="24"/>
          <w:szCs w:val="24"/>
        </w:rPr>
        <w:t xml:space="preserve"> </w:t>
      </w:r>
      <w:r w:rsidRPr="00925BE2">
        <w:rPr>
          <w:rFonts w:ascii="Arial" w:hAnsi="Arial" w:cs="Arial"/>
          <w:color w:val="0F0F0F"/>
          <w:sz w:val="24"/>
          <w:szCs w:val="24"/>
        </w:rPr>
        <w:t>conforme al siguiente esquema:</w:t>
      </w:r>
    </w:p>
    <w:p w:rsidR="003425B5" w:rsidRPr="00AD0736" w:rsidRDefault="003425B5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140F7E" w:rsidRPr="009963C5" w:rsidRDefault="00140F7E" w:rsidP="00140F7E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4"/>
          <w:szCs w:val="24"/>
        </w:rPr>
      </w:pPr>
      <w:r w:rsidRPr="009963C5">
        <w:rPr>
          <w:rFonts w:ascii="Arial" w:hAnsi="Arial" w:cs="Arial"/>
          <w:b/>
          <w:color w:val="0F0F0F"/>
          <w:sz w:val="24"/>
          <w:szCs w:val="24"/>
        </w:rPr>
        <w:t>Con voz y voto</w:t>
      </w:r>
    </w:p>
    <w:p w:rsidR="00140F7E" w:rsidRDefault="00140F7E" w:rsidP="00140F7E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color w:val="0F0F0F"/>
          <w:sz w:val="24"/>
          <w:szCs w:val="24"/>
        </w:rPr>
      </w:pPr>
    </w:p>
    <w:p w:rsidR="00140F7E" w:rsidRDefault="00A53400" w:rsidP="00140F7E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noProof/>
          <w:color w:val="0F0F0F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146685</wp:posOffset>
                </wp:positionV>
                <wp:extent cx="1692275" cy="612140"/>
                <wp:effectExtent l="8890" t="80010" r="80010" b="1270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6121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5D30" w:rsidRPr="009963C5" w:rsidRDefault="00D05D30" w:rsidP="00075F61">
                            <w:pPr>
                              <w:spacing w:before="0" w:beforeAutospacing="0" w:afterLines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63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PRESIDENT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D05D30" w:rsidRPr="009963C5" w:rsidRDefault="00D05D30" w:rsidP="00075F61">
                            <w:pPr>
                              <w:spacing w:before="120" w:beforeAutospacing="0" w:afterLines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TITULAR DE LA </w:t>
                            </w:r>
                            <w:r w:rsidRPr="009963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SECRETARÍA ADMINISTRATIVA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left:0;text-align:left;margin-left:161.95pt;margin-top:11.55pt;width:133.2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">
                <v:shadow on="t" opacity=".5" offset="6pt,-6pt"/>
                <v:textbox>
                  <w:txbxContent>
                    <w:p w:rsidR="00D05D30" w:rsidRPr="009963C5" w:rsidRDefault="00D05D30" w:rsidP="00075F61">
                      <w:pPr>
                        <w:spacing w:before="0" w:beforeAutospacing="0" w:afterLines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63C5">
                        <w:rPr>
                          <w:rFonts w:ascii="Arial" w:hAnsi="Arial" w:cs="Arial"/>
                          <w:sz w:val="16"/>
                          <w:szCs w:val="16"/>
                        </w:rPr>
                        <w:t>PRESIDENT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</w:p>
                    <w:p w:rsidR="00D05D30" w:rsidRPr="009963C5" w:rsidRDefault="00D05D30" w:rsidP="00075F61">
                      <w:pPr>
                        <w:spacing w:before="120" w:beforeAutospacing="0" w:afterLines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TITULAR DE LA </w:t>
                      </w:r>
                      <w:r w:rsidRPr="009963C5">
                        <w:rPr>
                          <w:rFonts w:ascii="Arial" w:hAnsi="Arial" w:cs="Arial"/>
                          <w:sz w:val="16"/>
                          <w:szCs w:val="16"/>
                        </w:rPr>
                        <w:t>SECRETARÍA ADMINISTRATIVA</w:t>
                      </w:r>
                    </w:p>
                  </w:txbxContent>
                </v:textbox>
              </v:shape>
            </w:pict>
          </mc:Fallback>
        </mc:AlternateContent>
      </w:r>
    </w:p>
    <w:p w:rsidR="00140F7E" w:rsidRDefault="00140F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140F7E" w:rsidRDefault="00140F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140F7E" w:rsidRDefault="00140F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140F7E" w:rsidRDefault="00140F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140F7E" w:rsidRDefault="00140F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9E78C9" w:rsidRDefault="009E78C9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3425B5" w:rsidRPr="00AD0736" w:rsidRDefault="00A53400" w:rsidP="000C64F1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noProof/>
          <w:color w:val="0F0F0F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59055</wp:posOffset>
                </wp:positionV>
                <wp:extent cx="1692275" cy="683895"/>
                <wp:effectExtent l="6985" t="78105" r="8191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683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5D30" w:rsidRPr="009963C5" w:rsidRDefault="00D05D30" w:rsidP="00174249">
                            <w:pPr>
                              <w:spacing w:before="0" w:beforeAutospacing="0" w:afterLines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63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VOCAL</w:t>
                            </w:r>
                          </w:p>
                          <w:p w:rsidR="00D05D30" w:rsidRPr="009963C5" w:rsidRDefault="00D05D30" w:rsidP="00351D56">
                            <w:pPr>
                              <w:spacing w:before="120" w:beforeAutospacing="0" w:afterLines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TITULAR DE LA </w:t>
                            </w:r>
                            <w:r w:rsidRPr="009963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SECRETARÍA ACADEMICA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176" style="position:absolute;margin-left:2.8pt;margin-top:4.65pt;width:133.2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">
                <v:shadow on="t" opacity=".5" offset="6pt,-6pt"/>
                <v:textbox>
                  <w:txbxContent>
                    <w:p w:rsidR="00D05D30" w:rsidRPr="009963C5" w:rsidRDefault="00D05D30" w:rsidP="00174249">
                      <w:pPr>
                        <w:spacing w:before="0" w:beforeAutospacing="0" w:afterLines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63C5">
                        <w:rPr>
                          <w:rFonts w:ascii="Arial" w:hAnsi="Arial" w:cs="Arial"/>
                          <w:sz w:val="16"/>
                          <w:szCs w:val="16"/>
                        </w:rPr>
                        <w:t>VOCAL</w:t>
                      </w:r>
                    </w:p>
                    <w:p w:rsidR="00D05D30" w:rsidRPr="009963C5" w:rsidRDefault="00D05D30" w:rsidP="00351D56">
                      <w:pPr>
                        <w:spacing w:before="120" w:beforeAutospacing="0" w:afterLines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TITULAR DE LA </w:t>
                      </w:r>
                      <w:r w:rsidRPr="009963C5">
                        <w:rPr>
                          <w:rFonts w:ascii="Arial" w:hAnsi="Arial" w:cs="Arial"/>
                          <w:sz w:val="16"/>
                          <w:szCs w:val="16"/>
                        </w:rPr>
                        <w:t>SECRETARÍA ACADEMICA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F0F0F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4138295</wp:posOffset>
                </wp:positionH>
                <wp:positionV relativeFrom="paragraph">
                  <wp:posOffset>59055</wp:posOffset>
                </wp:positionV>
                <wp:extent cx="1692275" cy="683895"/>
                <wp:effectExtent l="13970" t="78105" r="84455" b="952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683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5D30" w:rsidRPr="009963C5" w:rsidRDefault="00D05D30" w:rsidP="00174249">
                            <w:pPr>
                              <w:spacing w:before="0" w:beforeAutospacing="0" w:afterLines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63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VOCAL</w:t>
                            </w:r>
                          </w:p>
                          <w:p w:rsidR="00D05D30" w:rsidRPr="009963C5" w:rsidRDefault="00D05D30" w:rsidP="00174249">
                            <w:pPr>
                              <w:spacing w:before="120" w:beforeAutospacing="0" w:afterLines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TITULAR DEL </w:t>
                            </w:r>
                            <w:r w:rsidRPr="009963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DEPTO. DE CONTABILIDAD Y CONTROL PRESUPUESTAL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8" type="#_x0000_t176" style="position:absolute;margin-left:325.85pt;margin-top:4.65pt;width:133.2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">
                <v:shadow on="t" opacity=".5" offset="6pt,-6pt"/>
                <v:textbox>
                  <w:txbxContent>
                    <w:p w:rsidR="00D05D30" w:rsidRPr="009963C5" w:rsidRDefault="00D05D30" w:rsidP="00174249">
                      <w:pPr>
                        <w:spacing w:before="0" w:beforeAutospacing="0" w:afterLines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63C5">
                        <w:rPr>
                          <w:rFonts w:ascii="Arial" w:hAnsi="Arial" w:cs="Arial"/>
                          <w:sz w:val="16"/>
                          <w:szCs w:val="16"/>
                        </w:rPr>
                        <w:t>VOCAL</w:t>
                      </w:r>
                    </w:p>
                    <w:p w:rsidR="00D05D30" w:rsidRPr="009963C5" w:rsidRDefault="00D05D30" w:rsidP="00174249">
                      <w:pPr>
                        <w:spacing w:before="120" w:beforeAutospacing="0" w:afterLines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TITULAR DEL </w:t>
                      </w:r>
                      <w:r w:rsidRPr="009963C5">
                        <w:rPr>
                          <w:rFonts w:ascii="Arial" w:hAnsi="Arial" w:cs="Arial"/>
                          <w:sz w:val="16"/>
                          <w:szCs w:val="16"/>
                        </w:rPr>
                        <w:t>DEPTO. DE CONTABILIDAD Y CONTROL PRESUPUESTAL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F0F0F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59055</wp:posOffset>
                </wp:positionV>
                <wp:extent cx="1692275" cy="683895"/>
                <wp:effectExtent l="8890" t="78105" r="80010" b="952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683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5D30" w:rsidRPr="009963C5" w:rsidRDefault="00D05D30" w:rsidP="00174249">
                            <w:pPr>
                              <w:spacing w:before="0" w:beforeAutospacing="0" w:afterLines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63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VOCAL</w:t>
                            </w:r>
                          </w:p>
                          <w:p w:rsidR="00D05D30" w:rsidRPr="009963C5" w:rsidRDefault="00D05D30" w:rsidP="00174249">
                            <w:pPr>
                              <w:spacing w:before="120" w:beforeAutospacing="0" w:afterLines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TITULAR DEL </w:t>
                            </w:r>
                            <w:r w:rsidRPr="009963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DEPTO. DE ADQUISICIONES Y CONTRATOS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176" style="position:absolute;margin-left:161.95pt;margin-top:4.65pt;width:133.2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">
                <v:shadow on="t" opacity=".5" offset="6pt,-6pt"/>
                <v:textbox>
                  <w:txbxContent>
                    <w:p w:rsidR="00D05D30" w:rsidRPr="009963C5" w:rsidRDefault="00D05D30" w:rsidP="00174249">
                      <w:pPr>
                        <w:spacing w:before="0" w:beforeAutospacing="0" w:afterLines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63C5">
                        <w:rPr>
                          <w:rFonts w:ascii="Arial" w:hAnsi="Arial" w:cs="Arial"/>
                          <w:sz w:val="16"/>
                          <w:szCs w:val="16"/>
                        </w:rPr>
                        <w:t>VOCAL</w:t>
                      </w:r>
                    </w:p>
                    <w:p w:rsidR="00D05D30" w:rsidRPr="009963C5" w:rsidRDefault="00D05D30" w:rsidP="00174249">
                      <w:pPr>
                        <w:spacing w:before="120" w:beforeAutospacing="0" w:afterLines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TITULAR DEL </w:t>
                      </w:r>
                      <w:r w:rsidRPr="009963C5">
                        <w:rPr>
                          <w:rFonts w:ascii="Arial" w:hAnsi="Arial" w:cs="Arial"/>
                          <w:sz w:val="16"/>
                          <w:szCs w:val="16"/>
                        </w:rPr>
                        <w:t>DEPTO. DE ADQUISICIONES Y CONTRATOS</w:t>
                      </w:r>
                    </w:p>
                  </w:txbxContent>
                </v:textbox>
              </v:shape>
            </w:pict>
          </mc:Fallback>
        </mc:AlternateContent>
      </w:r>
    </w:p>
    <w:p w:rsidR="003425B5" w:rsidRPr="00AD0736" w:rsidRDefault="003425B5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3425B5" w:rsidRPr="00AD0736" w:rsidRDefault="003425B5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0C64F1" w:rsidRDefault="000C64F1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0C64F1" w:rsidRDefault="000C64F1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140F7E" w:rsidRDefault="00140F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140F7E" w:rsidRPr="00925BE2" w:rsidRDefault="00925BE2" w:rsidP="00925BE2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4"/>
          <w:szCs w:val="24"/>
        </w:rPr>
      </w:pPr>
      <w:r w:rsidRPr="00925BE2">
        <w:rPr>
          <w:rFonts w:ascii="Arial" w:hAnsi="Arial" w:cs="Arial"/>
          <w:b/>
          <w:color w:val="0F0F0F"/>
          <w:sz w:val="24"/>
          <w:szCs w:val="24"/>
        </w:rPr>
        <w:t>Con voz, pero sin voto</w:t>
      </w:r>
    </w:p>
    <w:p w:rsidR="00781D0A" w:rsidRDefault="00781D0A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781D0A" w:rsidRDefault="00781D0A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140F7E" w:rsidRDefault="00140F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0C64F1" w:rsidRDefault="00A5340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noProof/>
          <w:color w:val="0F0F0F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17145</wp:posOffset>
                </wp:positionV>
                <wp:extent cx="1692275" cy="612140"/>
                <wp:effectExtent l="5715" t="83820" r="83185" b="889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6121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5D30" w:rsidRDefault="00D05D30" w:rsidP="009963C5">
                            <w:pPr>
                              <w:spacing w:before="0" w:beforeAutospacing="0" w:afterLines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SECRETARIO TÉCNICO</w:t>
                            </w:r>
                          </w:p>
                          <w:p w:rsidR="00D05D30" w:rsidRPr="009963C5" w:rsidRDefault="00D05D30" w:rsidP="00F7512A">
                            <w:pPr>
                              <w:spacing w:before="120" w:beforeAutospacing="0" w:afterLines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TITULAR DE LA DIRECCIÓN DE FINANZAS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0" type="#_x0000_t176" style="position:absolute;margin-left:155.7pt;margin-top:1.35pt;width:133.25pt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">
                <v:shadow on="t" opacity=".5" offset="6pt,-6pt"/>
                <v:textbox>
                  <w:txbxContent>
                    <w:p w:rsidR="00D05D30" w:rsidRDefault="00D05D30" w:rsidP="009963C5">
                      <w:pPr>
                        <w:spacing w:before="0" w:beforeAutospacing="0" w:afterLines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SECRETARIO TÉCNICO</w:t>
                      </w:r>
                    </w:p>
                    <w:p w:rsidR="00D05D30" w:rsidRPr="009963C5" w:rsidRDefault="00D05D30" w:rsidP="00F7512A">
                      <w:pPr>
                        <w:spacing w:before="120" w:beforeAutospacing="0" w:afterLines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TITULAR DE LA DIRECCIÓN DE FINANZAS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F0F0F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17145</wp:posOffset>
                </wp:positionV>
                <wp:extent cx="1800225" cy="612140"/>
                <wp:effectExtent l="13335" t="83820" r="81915" b="889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121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5D30" w:rsidRDefault="00D05D30" w:rsidP="009963C5">
                            <w:pPr>
                              <w:spacing w:before="0" w:beforeAutospacing="0" w:afterLines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ASESOR </w:t>
                            </w:r>
                          </w:p>
                          <w:p w:rsidR="00D05D30" w:rsidRPr="009963C5" w:rsidRDefault="00D05D30" w:rsidP="009963C5">
                            <w:pPr>
                              <w:spacing w:before="120" w:beforeAutospacing="0" w:afterLines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TITULAR DE LA DIRECCIÓN JURÍDICA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1" type="#_x0000_t176" style="position:absolute;margin-left:-5.7pt;margin-top:1.35pt;width:141.75pt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">
                <v:shadow on="t" opacity=".5" offset="6pt,-6pt"/>
                <v:textbox>
                  <w:txbxContent>
                    <w:p w:rsidR="00D05D30" w:rsidRDefault="00D05D30" w:rsidP="009963C5">
                      <w:pPr>
                        <w:spacing w:before="0" w:beforeAutospacing="0" w:afterLines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ASESOR </w:t>
                      </w:r>
                    </w:p>
                    <w:p w:rsidR="00D05D30" w:rsidRPr="009963C5" w:rsidRDefault="00D05D30" w:rsidP="009963C5">
                      <w:pPr>
                        <w:spacing w:before="120" w:beforeAutospacing="0" w:afterLines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TITULAR DE LA DIRECCIÓN JURÍDICA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F0F0F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17145</wp:posOffset>
                </wp:positionV>
                <wp:extent cx="1692275" cy="612140"/>
                <wp:effectExtent l="6350" t="83820" r="82550" b="88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6121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5D30" w:rsidRPr="00925BE2" w:rsidRDefault="00D05D30" w:rsidP="00925BE2">
                            <w:pPr>
                              <w:spacing w:before="0" w:beforeAutospacing="0" w:afterLines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5B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ASESOR</w:t>
                            </w:r>
                          </w:p>
                          <w:p w:rsidR="00D05D30" w:rsidRPr="00925BE2" w:rsidRDefault="00D05D30" w:rsidP="00925BE2">
                            <w:pPr>
                              <w:spacing w:before="120" w:beforeAutospacing="0" w:afterLines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TITULAR DEL </w:t>
                            </w:r>
                            <w:r w:rsidRPr="00925B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ÓRGANO INTERNO DE</w:t>
                            </w:r>
                            <w:r>
                              <w:t xml:space="preserve"> </w:t>
                            </w:r>
                            <w:r w:rsidRPr="00925B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2" type="#_x0000_t176" style="position:absolute;margin-left:311.75pt;margin-top:1.35pt;width:133.25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">
                <v:shadow on="t" opacity=".5" offset="6pt,-6pt"/>
                <v:textbox>
                  <w:txbxContent>
                    <w:p w:rsidR="00D05D30" w:rsidRPr="00925BE2" w:rsidRDefault="00D05D30" w:rsidP="00925BE2">
                      <w:pPr>
                        <w:spacing w:before="0" w:beforeAutospacing="0" w:afterLines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5BE2">
                        <w:rPr>
                          <w:rFonts w:ascii="Arial" w:hAnsi="Arial" w:cs="Arial"/>
                          <w:sz w:val="16"/>
                          <w:szCs w:val="16"/>
                        </w:rPr>
                        <w:t>ASESOR</w:t>
                      </w:r>
                    </w:p>
                    <w:p w:rsidR="00D05D30" w:rsidRPr="00925BE2" w:rsidRDefault="00D05D30" w:rsidP="00925BE2">
                      <w:pPr>
                        <w:spacing w:before="120" w:beforeAutospacing="0" w:afterLines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TITULAR DEL </w:t>
                      </w:r>
                      <w:r w:rsidRPr="00925BE2">
                        <w:rPr>
                          <w:rFonts w:ascii="Arial" w:hAnsi="Arial" w:cs="Arial"/>
                          <w:sz w:val="16"/>
                          <w:szCs w:val="16"/>
                        </w:rPr>
                        <w:t>ÓRGANO INTERNO DE</w:t>
                      </w:r>
                      <w:r>
                        <w:t xml:space="preserve"> </w:t>
                      </w:r>
                      <w:r w:rsidRPr="00925BE2">
                        <w:rPr>
                          <w:rFonts w:ascii="Arial" w:hAnsi="Arial" w:cs="Arial"/>
                          <w:sz w:val="16"/>
                          <w:szCs w:val="16"/>
                        </w:rPr>
                        <w:t>CONTROL</w:t>
                      </w:r>
                    </w:p>
                  </w:txbxContent>
                </v:textbox>
              </v:shape>
            </w:pict>
          </mc:Fallback>
        </mc:AlternateContent>
      </w:r>
    </w:p>
    <w:p w:rsidR="00140F7E" w:rsidRDefault="00140F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140F7E" w:rsidRDefault="00140F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140F7E" w:rsidRDefault="00140F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140F7E" w:rsidRPr="00AD0736" w:rsidRDefault="00140F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3425B5" w:rsidRDefault="003425B5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0C64F1" w:rsidRDefault="00A5340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noProof/>
          <w:color w:val="0F0F0F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74295</wp:posOffset>
                </wp:positionV>
                <wp:extent cx="1692275" cy="612140"/>
                <wp:effectExtent l="10160" t="83820" r="78740" b="889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6121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5D30" w:rsidRPr="00925BE2" w:rsidRDefault="00D05D30" w:rsidP="00925BE2">
                            <w:pPr>
                              <w:spacing w:before="240" w:beforeAutospacing="0" w:afterLines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5B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INVITADOS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3" type="#_x0000_t176" style="position:absolute;margin-left:147.8pt;margin-top:5.85pt;width:133.25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">
                <v:shadow on="t" opacity=".5" offset="6pt,-6pt"/>
                <v:textbox>
                  <w:txbxContent>
                    <w:p w:rsidR="00D05D30" w:rsidRPr="00925BE2" w:rsidRDefault="00D05D30" w:rsidP="00925BE2">
                      <w:pPr>
                        <w:spacing w:before="240" w:beforeAutospacing="0" w:afterLines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5BE2">
                        <w:rPr>
                          <w:rFonts w:ascii="Arial" w:hAnsi="Arial" w:cs="Arial"/>
                          <w:sz w:val="16"/>
                          <w:szCs w:val="16"/>
                        </w:rPr>
                        <w:t>INVITADOS</w:t>
                      </w:r>
                    </w:p>
                  </w:txbxContent>
                </v:textbox>
              </v:shape>
            </w:pict>
          </mc:Fallback>
        </mc:AlternateContent>
      </w:r>
    </w:p>
    <w:p w:rsidR="000C64F1" w:rsidRDefault="000C64F1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0C64F1" w:rsidRDefault="000C64F1" w:rsidP="00925BE2">
      <w:pPr>
        <w:tabs>
          <w:tab w:val="left" w:pos="5979"/>
        </w:tabs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0C64F1" w:rsidRDefault="000C64F1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781D0A" w:rsidRDefault="00781D0A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925BE2" w:rsidRDefault="00925BE2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1668C" w:rsidRDefault="00C1668C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1668C" w:rsidRDefault="00C1668C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1668C" w:rsidRDefault="00C1668C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1668C" w:rsidRDefault="00C1668C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1668C" w:rsidRDefault="00C1668C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1668C" w:rsidRDefault="00C1668C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1668C" w:rsidRDefault="00C1668C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1668C" w:rsidRDefault="00C1668C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1668C" w:rsidRDefault="00C1668C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E8609F" w:rsidRDefault="00E8609F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1668C" w:rsidRDefault="00C1668C" w:rsidP="003425B5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4"/>
          <w:szCs w:val="24"/>
        </w:rPr>
      </w:pPr>
    </w:p>
    <w:p w:rsidR="00436CAD" w:rsidRPr="0018782C" w:rsidRDefault="009E78C9" w:rsidP="003425B5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8"/>
          <w:szCs w:val="28"/>
        </w:rPr>
      </w:pPr>
      <w:r w:rsidRPr="0018782C">
        <w:rPr>
          <w:rFonts w:ascii="Arial" w:hAnsi="Arial" w:cs="Arial"/>
          <w:b/>
          <w:color w:val="0F0F0F"/>
          <w:sz w:val="28"/>
          <w:szCs w:val="28"/>
        </w:rPr>
        <w:t>I</w:t>
      </w:r>
      <w:r w:rsidR="00436CAD" w:rsidRPr="0018782C">
        <w:rPr>
          <w:rFonts w:ascii="Arial" w:hAnsi="Arial" w:cs="Arial"/>
          <w:b/>
          <w:color w:val="0F0F0F"/>
          <w:sz w:val="28"/>
          <w:szCs w:val="28"/>
        </w:rPr>
        <w:t>II. FUNCIONES ESPEC</w:t>
      </w:r>
      <w:r w:rsidR="003425B5" w:rsidRPr="0018782C">
        <w:rPr>
          <w:rFonts w:ascii="Arial" w:hAnsi="Arial" w:cs="Arial"/>
          <w:b/>
          <w:color w:val="0F0F0F"/>
          <w:sz w:val="28"/>
          <w:szCs w:val="28"/>
        </w:rPr>
        <w:t>Í</w:t>
      </w:r>
      <w:r w:rsidR="00436CAD" w:rsidRPr="0018782C">
        <w:rPr>
          <w:rFonts w:ascii="Arial" w:hAnsi="Arial" w:cs="Arial"/>
          <w:b/>
          <w:color w:val="0F0F0F"/>
          <w:sz w:val="28"/>
          <w:szCs w:val="28"/>
        </w:rPr>
        <w:t>FICAS DE LOS PARTICIPANTES DEL COMITÉ</w:t>
      </w:r>
    </w:p>
    <w:p w:rsidR="00E2374C" w:rsidRDefault="00E2374C" w:rsidP="00E2374C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A94338" w:rsidP="00E2374C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1.-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Presidente:</w:t>
      </w:r>
    </w:p>
    <w:p w:rsidR="00E2374C" w:rsidRDefault="00E2374C" w:rsidP="003425B5">
      <w:pPr>
        <w:autoSpaceDE w:val="0"/>
        <w:autoSpaceDN w:val="0"/>
        <w:adjustRightInd w:val="0"/>
        <w:spacing w:before="0" w:beforeAutospacing="0" w:afterLines="0"/>
        <w:ind w:left="1413" w:hanging="705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3425B5" w:rsidP="00B62FBF">
      <w:pPr>
        <w:autoSpaceDE w:val="0"/>
        <w:autoSpaceDN w:val="0"/>
        <w:adjustRightInd w:val="0"/>
        <w:spacing w:before="0" w:beforeAutospacing="0" w:afterLines="0"/>
        <w:ind w:left="1413" w:hanging="705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a)</w:t>
      </w:r>
      <w:r w:rsidRPr="00AD0736">
        <w:rPr>
          <w:rFonts w:ascii="Arial" w:hAnsi="Arial" w:cs="Arial"/>
          <w:color w:val="0F0F0F"/>
          <w:sz w:val="24"/>
          <w:szCs w:val="24"/>
        </w:rPr>
        <w:tab/>
      </w:r>
      <w:r w:rsidR="009E2CEF">
        <w:rPr>
          <w:rFonts w:ascii="Arial" w:hAnsi="Arial" w:cs="Arial"/>
          <w:color w:val="0F0F0F"/>
          <w:sz w:val="24"/>
          <w:szCs w:val="24"/>
        </w:rPr>
        <w:t>Expedir la convocatoria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9E2CEF">
        <w:rPr>
          <w:rFonts w:ascii="Arial" w:hAnsi="Arial" w:cs="Arial"/>
          <w:color w:val="0F0F0F"/>
          <w:sz w:val="24"/>
          <w:szCs w:val="24"/>
        </w:rPr>
        <w:t xml:space="preserve">y </w:t>
      </w:r>
      <w:r w:rsidR="009E2CEF" w:rsidRPr="00AD0736">
        <w:rPr>
          <w:rFonts w:ascii="Arial" w:hAnsi="Arial" w:cs="Arial"/>
          <w:color w:val="0F0F0F"/>
          <w:sz w:val="24"/>
          <w:szCs w:val="24"/>
        </w:rPr>
        <w:t>órdenes</w:t>
      </w:r>
      <w:r w:rsidR="009E2CEF">
        <w:rPr>
          <w:rFonts w:ascii="Arial" w:hAnsi="Arial" w:cs="Arial"/>
          <w:color w:val="0F0F0F"/>
          <w:sz w:val="24"/>
          <w:szCs w:val="24"/>
        </w:rPr>
        <w:t xml:space="preserve"> del </w:t>
      </w:r>
      <w:r w:rsidR="005E7EBB">
        <w:rPr>
          <w:rFonts w:ascii="Arial" w:hAnsi="Arial" w:cs="Arial"/>
          <w:color w:val="0F0F0F"/>
          <w:sz w:val="24"/>
          <w:szCs w:val="24"/>
        </w:rPr>
        <w:t xml:space="preserve">día, de las sesiones ordinarias </w:t>
      </w:r>
      <w:r w:rsidR="009E2CEF">
        <w:rPr>
          <w:rFonts w:ascii="Arial" w:hAnsi="Arial" w:cs="Arial"/>
          <w:color w:val="0F0F0F"/>
          <w:sz w:val="24"/>
          <w:szCs w:val="24"/>
        </w:rPr>
        <w:t>y extraordinaria</w:t>
      </w:r>
      <w:r w:rsidR="00925BE2">
        <w:rPr>
          <w:rFonts w:ascii="Arial" w:hAnsi="Arial" w:cs="Arial"/>
          <w:color w:val="0F0F0F"/>
          <w:sz w:val="24"/>
          <w:szCs w:val="24"/>
        </w:rPr>
        <w:t>s</w:t>
      </w:r>
      <w:r w:rsidR="00E8609F">
        <w:rPr>
          <w:rFonts w:ascii="Arial" w:hAnsi="Arial" w:cs="Arial"/>
          <w:color w:val="0F0F0F"/>
          <w:sz w:val="24"/>
          <w:szCs w:val="24"/>
        </w:rPr>
        <w:t>;</w:t>
      </w:r>
    </w:p>
    <w:p w:rsidR="00436CAD" w:rsidRPr="00AD0736" w:rsidRDefault="00436CAD" w:rsidP="00B62FBF">
      <w:pPr>
        <w:autoSpaceDE w:val="0"/>
        <w:autoSpaceDN w:val="0"/>
        <w:adjustRightInd w:val="0"/>
        <w:spacing w:before="240" w:beforeAutospacing="0" w:afterLines="0"/>
        <w:ind w:firstLine="708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b)</w:t>
      </w:r>
      <w:r w:rsidR="00925BE2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>Presidir las sesiones del Comité;</w:t>
      </w:r>
    </w:p>
    <w:p w:rsidR="00436CAD" w:rsidRPr="00AD0736" w:rsidRDefault="009E2CEF" w:rsidP="00B62FBF">
      <w:pPr>
        <w:autoSpaceDE w:val="0"/>
        <w:autoSpaceDN w:val="0"/>
        <w:adjustRightInd w:val="0"/>
        <w:spacing w:before="240" w:beforeAutospacing="0" w:afterLines="0"/>
        <w:ind w:left="1418" w:hanging="710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c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)</w:t>
      </w:r>
      <w:r w:rsidR="00925BE2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Emitir su voto, respecto de los asuntos que se sometan a consideración</w:t>
      </w:r>
      <w:r>
        <w:rPr>
          <w:rFonts w:ascii="Arial" w:hAnsi="Arial" w:cs="Arial"/>
          <w:color w:val="0F0F0F"/>
          <w:sz w:val="24"/>
          <w:szCs w:val="24"/>
        </w:rPr>
        <w:t xml:space="preserve"> del mismo; y</w:t>
      </w:r>
    </w:p>
    <w:p w:rsidR="003425B5" w:rsidRPr="00AD0736" w:rsidRDefault="00925BE2" w:rsidP="00B62FBF">
      <w:pPr>
        <w:autoSpaceDE w:val="0"/>
        <w:autoSpaceDN w:val="0"/>
        <w:adjustRightInd w:val="0"/>
        <w:spacing w:before="240" w:beforeAutospacing="0" w:afterLines="0"/>
        <w:ind w:left="1418" w:hanging="710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d)</w:t>
      </w:r>
      <w:r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Presentar el informe trimestral al que hace</w:t>
      </w:r>
      <w:r w:rsidR="007C3B2A">
        <w:rPr>
          <w:rFonts w:ascii="Arial" w:hAnsi="Arial" w:cs="Arial"/>
          <w:color w:val="0F0F0F"/>
          <w:sz w:val="24"/>
          <w:szCs w:val="24"/>
        </w:rPr>
        <w:t>n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 xml:space="preserve"> referencia los artículos 22 fracción IV</w:t>
      </w:r>
      <w:r w:rsidR="003425B5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 xml:space="preserve">de </w:t>
      </w:r>
      <w:r w:rsidR="009E2CEF">
        <w:rPr>
          <w:rFonts w:ascii="Arial" w:hAnsi="Arial" w:cs="Arial"/>
          <w:color w:val="0F0F0F"/>
          <w:sz w:val="24"/>
          <w:szCs w:val="24"/>
        </w:rPr>
        <w:t>la LAASSP y 23 de su Reglamento;</w:t>
      </w:r>
    </w:p>
    <w:p w:rsidR="00436CAD" w:rsidRPr="00AD0736" w:rsidRDefault="00436CAD" w:rsidP="003425B5">
      <w:pPr>
        <w:autoSpaceDE w:val="0"/>
        <w:autoSpaceDN w:val="0"/>
        <w:adjustRightInd w:val="0"/>
        <w:spacing w:before="0" w:beforeAutospacing="0" w:afterLines="0"/>
        <w:ind w:left="708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E2374C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2.-</w:t>
      </w:r>
      <w:r w:rsidR="00A94338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Secretario Técnico:</w:t>
      </w:r>
    </w:p>
    <w:p w:rsidR="009E2CEF" w:rsidRDefault="009E2CEF" w:rsidP="002C1530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2C1530" w:rsidRPr="00AD0736" w:rsidRDefault="002C1530" w:rsidP="00B62FBF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a)</w:t>
      </w:r>
      <w:r w:rsidR="00925BE2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>Elaborar la</w:t>
      </w:r>
      <w:r w:rsidR="005E7EBB">
        <w:rPr>
          <w:rFonts w:ascii="Arial" w:hAnsi="Arial" w:cs="Arial"/>
          <w:color w:val="0F0F0F"/>
          <w:sz w:val="24"/>
          <w:szCs w:val="24"/>
        </w:rPr>
        <w:t>s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convocatoria</w:t>
      </w:r>
      <w:r w:rsidR="005E7EBB">
        <w:rPr>
          <w:rFonts w:ascii="Arial" w:hAnsi="Arial" w:cs="Arial"/>
          <w:color w:val="0F0F0F"/>
          <w:sz w:val="24"/>
          <w:szCs w:val="24"/>
        </w:rPr>
        <w:t>s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, </w:t>
      </w:r>
      <w:r w:rsidR="007553D5">
        <w:rPr>
          <w:rFonts w:ascii="Arial" w:hAnsi="Arial" w:cs="Arial"/>
          <w:color w:val="0F0F0F"/>
          <w:sz w:val="24"/>
          <w:szCs w:val="24"/>
        </w:rPr>
        <w:t>ó</w:t>
      </w:r>
      <w:r w:rsidRPr="00AD0736">
        <w:rPr>
          <w:rFonts w:ascii="Arial" w:hAnsi="Arial" w:cs="Arial"/>
          <w:color w:val="0F0F0F"/>
          <w:sz w:val="24"/>
          <w:szCs w:val="24"/>
        </w:rPr>
        <w:t>rden</w:t>
      </w:r>
      <w:r w:rsidR="005E7EBB">
        <w:rPr>
          <w:rFonts w:ascii="Arial" w:hAnsi="Arial" w:cs="Arial"/>
          <w:color w:val="0F0F0F"/>
          <w:sz w:val="24"/>
          <w:szCs w:val="24"/>
        </w:rPr>
        <w:t>es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del día y </w:t>
      </w:r>
      <w:r w:rsidR="005E7EBB">
        <w:rPr>
          <w:rFonts w:ascii="Arial" w:hAnsi="Arial" w:cs="Arial"/>
          <w:color w:val="0F0F0F"/>
          <w:sz w:val="24"/>
          <w:szCs w:val="24"/>
        </w:rPr>
        <w:t>los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listado</w:t>
      </w:r>
      <w:r w:rsidR="009C4B35">
        <w:rPr>
          <w:rFonts w:ascii="Arial" w:hAnsi="Arial" w:cs="Arial"/>
          <w:color w:val="0F0F0F"/>
          <w:sz w:val="24"/>
          <w:szCs w:val="24"/>
        </w:rPr>
        <w:t>s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de los asuntos que serán tratados en</w:t>
      </w:r>
      <w:r w:rsidR="009E2CEF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cada sesión;</w:t>
      </w:r>
    </w:p>
    <w:p w:rsidR="00436CAD" w:rsidRPr="00AD0736" w:rsidRDefault="00436CAD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2C1530" w:rsidRPr="00AD0736" w:rsidRDefault="00436CAD" w:rsidP="00925BE2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b</w:t>
      </w:r>
      <w:r w:rsidR="00670059">
        <w:rPr>
          <w:rFonts w:ascii="Arial" w:hAnsi="Arial" w:cs="Arial"/>
          <w:color w:val="0F0F0F"/>
          <w:sz w:val="24"/>
          <w:szCs w:val="24"/>
        </w:rPr>
        <w:t>)</w:t>
      </w:r>
      <w:r w:rsidR="00925BE2">
        <w:rPr>
          <w:rFonts w:ascii="Arial" w:hAnsi="Arial" w:cs="Arial"/>
          <w:color w:val="0F0F0F"/>
          <w:sz w:val="24"/>
          <w:szCs w:val="24"/>
        </w:rPr>
        <w:tab/>
      </w:r>
      <w:r w:rsidR="005E7EBB">
        <w:rPr>
          <w:rFonts w:ascii="Arial" w:hAnsi="Arial" w:cs="Arial"/>
          <w:color w:val="0F0F0F"/>
          <w:sz w:val="24"/>
          <w:szCs w:val="24"/>
        </w:rPr>
        <w:t>Incluir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 en las carpetas de las sesiones los soportes documentales</w:t>
      </w:r>
      <w:r w:rsidR="005E7EBB">
        <w:rPr>
          <w:rFonts w:ascii="Arial" w:hAnsi="Arial" w:cs="Arial"/>
          <w:color w:val="0F0F0F"/>
          <w:sz w:val="24"/>
          <w:szCs w:val="24"/>
        </w:rPr>
        <w:t xml:space="preserve"> 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>necesarios y que ésta sea remitida</w:t>
      </w:r>
      <w:r w:rsidR="005E7EBB">
        <w:rPr>
          <w:rFonts w:ascii="Arial" w:hAnsi="Arial" w:cs="Arial"/>
          <w:color w:val="0F0F0F"/>
          <w:sz w:val="24"/>
          <w:szCs w:val="24"/>
        </w:rPr>
        <w:t xml:space="preserve"> a cada participante del Comité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>, conforme a los</w:t>
      </w:r>
      <w:r w:rsidR="005E7EBB">
        <w:rPr>
          <w:rFonts w:ascii="Arial" w:hAnsi="Arial" w:cs="Arial"/>
          <w:color w:val="0F0F0F"/>
          <w:sz w:val="24"/>
          <w:szCs w:val="24"/>
        </w:rPr>
        <w:t xml:space="preserve"> 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>tiempos establecidos;</w:t>
      </w:r>
    </w:p>
    <w:p w:rsidR="00436CAD" w:rsidRPr="00AD0736" w:rsidRDefault="00436CAD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2C1530" w:rsidRPr="00AD0736" w:rsidRDefault="002C1530" w:rsidP="0058008E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c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)</w:t>
      </w:r>
      <w:r w:rsidR="00670059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>Levantar la lista de asistencia de las sesiones del Comité, para verificar que exista el quórum necesario para sesionar;</w:t>
      </w:r>
    </w:p>
    <w:p w:rsidR="00436CAD" w:rsidRPr="00AD0736" w:rsidRDefault="00436CAD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2C1530" w:rsidRPr="00AD0736" w:rsidRDefault="007C3B2A" w:rsidP="0058008E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d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)</w:t>
      </w:r>
      <w:r w:rsidR="00670059">
        <w:rPr>
          <w:rFonts w:ascii="Arial" w:hAnsi="Arial" w:cs="Arial"/>
          <w:color w:val="0F0F0F"/>
          <w:sz w:val="24"/>
          <w:szCs w:val="24"/>
        </w:rPr>
        <w:tab/>
      </w:r>
      <w:r w:rsidR="002C1530" w:rsidRPr="00AD0736">
        <w:rPr>
          <w:rFonts w:ascii="Arial" w:hAnsi="Arial" w:cs="Arial"/>
          <w:color w:val="0F0F0F"/>
          <w:sz w:val="24"/>
          <w:szCs w:val="24"/>
        </w:rPr>
        <w:t>Elaborar el acta de cada una de las sesiones</w:t>
      </w:r>
      <w:r w:rsidR="0055072E">
        <w:rPr>
          <w:rFonts w:ascii="Arial" w:hAnsi="Arial" w:cs="Arial"/>
          <w:color w:val="0F0F0F"/>
          <w:sz w:val="24"/>
          <w:szCs w:val="24"/>
        </w:rPr>
        <w:t>,</w:t>
      </w:r>
      <w:r w:rsidR="0058008E">
        <w:rPr>
          <w:rFonts w:ascii="Arial" w:hAnsi="Arial" w:cs="Arial"/>
          <w:color w:val="0F0F0F"/>
          <w:sz w:val="24"/>
          <w:szCs w:val="24"/>
        </w:rPr>
        <w:t xml:space="preserve"> y remitirla vía electrónica, en un plazo </w:t>
      </w:r>
      <w:r>
        <w:rPr>
          <w:rFonts w:ascii="Arial" w:hAnsi="Arial" w:cs="Arial"/>
          <w:color w:val="0F0F0F"/>
          <w:sz w:val="24"/>
          <w:szCs w:val="24"/>
        </w:rPr>
        <w:t xml:space="preserve">máximo </w:t>
      </w:r>
      <w:r w:rsidR="0058008E">
        <w:rPr>
          <w:rFonts w:ascii="Arial" w:hAnsi="Arial" w:cs="Arial"/>
          <w:color w:val="0F0F0F"/>
          <w:sz w:val="24"/>
          <w:szCs w:val="24"/>
        </w:rPr>
        <w:t xml:space="preserve">de 10 días hábiles </w:t>
      </w:r>
      <w:r w:rsidR="004916C5">
        <w:rPr>
          <w:rFonts w:ascii="Arial" w:hAnsi="Arial" w:cs="Arial"/>
          <w:color w:val="0F0F0F"/>
          <w:sz w:val="24"/>
          <w:szCs w:val="24"/>
        </w:rPr>
        <w:t xml:space="preserve">contados </w:t>
      </w:r>
      <w:r w:rsidR="0058008E">
        <w:rPr>
          <w:rFonts w:ascii="Arial" w:hAnsi="Arial" w:cs="Arial"/>
          <w:color w:val="0F0F0F"/>
          <w:sz w:val="24"/>
          <w:szCs w:val="24"/>
        </w:rPr>
        <w:t>a partir de la celebración de la sesión, a los participantes del Comité para observaciones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>;</w:t>
      </w:r>
    </w:p>
    <w:p w:rsidR="005E7EBB" w:rsidRDefault="005E7EBB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7C3B2A" w:rsidP="0058008E">
      <w:pPr>
        <w:autoSpaceDE w:val="0"/>
        <w:autoSpaceDN w:val="0"/>
        <w:adjustRightInd w:val="0"/>
        <w:spacing w:before="0" w:beforeAutospacing="0" w:afterLines="0"/>
        <w:ind w:firstLine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e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)</w:t>
      </w:r>
      <w:r w:rsidR="00670059">
        <w:rPr>
          <w:rFonts w:ascii="Arial" w:hAnsi="Arial" w:cs="Arial"/>
          <w:color w:val="0F0F0F"/>
          <w:sz w:val="24"/>
          <w:szCs w:val="24"/>
        </w:rPr>
        <w:tab/>
      </w:r>
      <w:r w:rsidR="005E7EBB">
        <w:rPr>
          <w:rFonts w:ascii="Arial" w:hAnsi="Arial" w:cs="Arial"/>
          <w:color w:val="0F0F0F"/>
          <w:sz w:val="24"/>
          <w:szCs w:val="24"/>
        </w:rPr>
        <w:t>Dar seguimiento al cumplimiento de los acuerdos;</w:t>
      </w:r>
    </w:p>
    <w:p w:rsidR="002C1530" w:rsidRPr="00AD0736" w:rsidRDefault="002C153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7C3B2A" w:rsidP="00670059">
      <w:pPr>
        <w:autoSpaceDE w:val="0"/>
        <w:autoSpaceDN w:val="0"/>
        <w:adjustRightInd w:val="0"/>
        <w:spacing w:before="0" w:beforeAutospacing="0" w:afterLines="0"/>
        <w:ind w:left="1489" w:hanging="780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f)</w:t>
      </w:r>
      <w:r w:rsidR="00670059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 xml:space="preserve">Vigilar que el archivo de documentos se encuentre completo y se mantenga </w:t>
      </w:r>
      <w:r w:rsidR="005E7EBB">
        <w:rPr>
          <w:rFonts w:ascii="Arial" w:hAnsi="Arial" w:cs="Arial"/>
          <w:color w:val="0F0F0F"/>
          <w:sz w:val="24"/>
          <w:szCs w:val="24"/>
        </w:rPr>
        <w:t>actualizado</w:t>
      </w:r>
      <w:r w:rsidR="007553D5">
        <w:rPr>
          <w:rFonts w:ascii="Arial" w:hAnsi="Arial" w:cs="Arial"/>
          <w:color w:val="0F0F0F"/>
          <w:sz w:val="24"/>
          <w:szCs w:val="24"/>
        </w:rPr>
        <w:t>,</w:t>
      </w:r>
      <w:r w:rsidR="00452058">
        <w:rPr>
          <w:rFonts w:ascii="Arial" w:hAnsi="Arial" w:cs="Arial"/>
          <w:color w:val="0F0F0F"/>
          <w:sz w:val="24"/>
          <w:szCs w:val="24"/>
        </w:rPr>
        <w:t xml:space="preserve"> y</w:t>
      </w:r>
    </w:p>
    <w:p w:rsidR="002C1530" w:rsidRPr="00AD0736" w:rsidRDefault="002C153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7C3B2A" w:rsidP="0058008E">
      <w:pPr>
        <w:autoSpaceDE w:val="0"/>
        <w:autoSpaceDN w:val="0"/>
        <w:adjustRightInd w:val="0"/>
        <w:spacing w:before="0" w:beforeAutospacing="0" w:afterLines="0"/>
        <w:ind w:firstLine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g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)</w:t>
      </w:r>
      <w:r w:rsidR="00670059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Firmar el formato de excepción a la licitación pública</w:t>
      </w:r>
      <w:r>
        <w:rPr>
          <w:rFonts w:ascii="Arial" w:hAnsi="Arial" w:cs="Arial"/>
          <w:color w:val="0F0F0F"/>
          <w:sz w:val="24"/>
          <w:szCs w:val="24"/>
        </w:rPr>
        <w:t xml:space="preserve"> (CAAS 01)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.</w:t>
      </w:r>
    </w:p>
    <w:p w:rsidR="00452058" w:rsidRDefault="00452058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7C3B2A" w:rsidRDefault="007C3B2A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7C3B2A" w:rsidRDefault="007C3B2A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E2374C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3.-</w:t>
      </w:r>
      <w:r w:rsidR="00A94338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Vocales:</w:t>
      </w:r>
    </w:p>
    <w:p w:rsidR="002C1530" w:rsidRPr="00AD0736" w:rsidRDefault="002C153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B62FBF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a)</w:t>
      </w:r>
      <w:r w:rsidR="00670059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>Analizar el orden del d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>í</w:t>
      </w:r>
      <w:r w:rsidRPr="00AD0736">
        <w:rPr>
          <w:rFonts w:ascii="Arial" w:hAnsi="Arial" w:cs="Arial"/>
          <w:color w:val="0F0F0F"/>
          <w:sz w:val="24"/>
          <w:szCs w:val="24"/>
        </w:rPr>
        <w:t>a y los documentos sobre los asuntos que se sometan a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consideración;</w:t>
      </w:r>
    </w:p>
    <w:p w:rsidR="002C1530" w:rsidRPr="00AD0736" w:rsidRDefault="002C153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B62FBF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b)</w:t>
      </w:r>
      <w:r w:rsidR="00670059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 xml:space="preserve">Pronunciar </w:t>
      </w:r>
      <w:r w:rsidR="00452058">
        <w:rPr>
          <w:rFonts w:ascii="Arial" w:hAnsi="Arial" w:cs="Arial"/>
          <w:color w:val="0F0F0F"/>
          <w:sz w:val="24"/>
          <w:szCs w:val="24"/>
        </w:rPr>
        <w:t xml:space="preserve">en la sesión </w:t>
      </w:r>
      <w:r w:rsidRPr="00AD0736">
        <w:rPr>
          <w:rFonts w:ascii="Arial" w:hAnsi="Arial" w:cs="Arial"/>
          <w:color w:val="0F0F0F"/>
          <w:sz w:val="24"/>
          <w:szCs w:val="24"/>
        </w:rPr>
        <w:t>los comentarios y recomendaciones que estimen pertinentes, y</w:t>
      </w:r>
    </w:p>
    <w:p w:rsidR="002C1530" w:rsidRPr="00AD0736" w:rsidRDefault="002C153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7553D5" w:rsidP="00B62FBF">
      <w:pPr>
        <w:autoSpaceDE w:val="0"/>
        <w:autoSpaceDN w:val="0"/>
        <w:adjustRightInd w:val="0"/>
        <w:spacing w:before="0" w:beforeAutospacing="0" w:afterLines="0"/>
        <w:ind w:firstLine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c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)</w:t>
      </w:r>
      <w:r w:rsidR="00670059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 xml:space="preserve">Emitir su voto </w:t>
      </w:r>
      <w:r w:rsidR="00452058">
        <w:rPr>
          <w:rFonts w:ascii="Arial" w:hAnsi="Arial" w:cs="Arial"/>
          <w:color w:val="0F0F0F"/>
          <w:sz w:val="24"/>
          <w:szCs w:val="24"/>
        </w:rPr>
        <w:t>correspondiente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.</w:t>
      </w:r>
    </w:p>
    <w:p w:rsidR="002C1530" w:rsidRDefault="002C153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E2374C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4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>.-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Asesores:</w:t>
      </w:r>
    </w:p>
    <w:p w:rsidR="002C1530" w:rsidRPr="00AD0736" w:rsidRDefault="002C153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Default="00436CAD" w:rsidP="00B62FBF">
      <w:pPr>
        <w:autoSpaceDE w:val="0"/>
        <w:autoSpaceDN w:val="0"/>
        <w:adjustRightInd w:val="0"/>
        <w:spacing w:before="0" w:beforeAutospacing="0" w:afterLines="0"/>
        <w:ind w:left="1418" w:hanging="713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a)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>Pronunciarse de manera razonada en los asuntos que se sometan a consideración,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debiendo fundar y motivar el alcance de su aseso</w:t>
      </w:r>
      <w:r w:rsidR="00452058">
        <w:rPr>
          <w:rFonts w:ascii="Arial" w:hAnsi="Arial" w:cs="Arial"/>
          <w:color w:val="0F0F0F"/>
          <w:sz w:val="24"/>
          <w:szCs w:val="24"/>
        </w:rPr>
        <w:t>ría</w:t>
      </w:r>
      <w:r w:rsidR="006B53D3">
        <w:rPr>
          <w:rFonts w:ascii="Arial" w:hAnsi="Arial" w:cs="Arial"/>
          <w:color w:val="0F0F0F"/>
          <w:sz w:val="24"/>
          <w:szCs w:val="24"/>
        </w:rPr>
        <w:t>. Dicho pronunciamiento también podrán hacerlo de manera escrita</w:t>
      </w:r>
      <w:r w:rsidR="00452058">
        <w:rPr>
          <w:rFonts w:ascii="Arial" w:hAnsi="Arial" w:cs="Arial"/>
          <w:color w:val="0F0F0F"/>
          <w:sz w:val="24"/>
          <w:szCs w:val="24"/>
        </w:rPr>
        <w:t>;</w:t>
      </w:r>
    </w:p>
    <w:p w:rsidR="00452058" w:rsidRPr="00AD0736" w:rsidRDefault="00452058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2C1530" w:rsidP="00B62FBF">
      <w:pPr>
        <w:autoSpaceDE w:val="0"/>
        <w:autoSpaceDN w:val="0"/>
        <w:adjustRightInd w:val="0"/>
        <w:spacing w:before="0" w:beforeAutospacing="0" w:afterLines="0"/>
        <w:ind w:left="1418" w:hanging="713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b)</w:t>
      </w:r>
      <w:r w:rsidRPr="00AD0736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 xml:space="preserve">Proporcionar orientación </w:t>
      </w:r>
      <w:r w:rsidR="007553D5">
        <w:rPr>
          <w:rFonts w:ascii="Arial" w:hAnsi="Arial" w:cs="Arial"/>
          <w:color w:val="0F0F0F"/>
          <w:sz w:val="24"/>
          <w:szCs w:val="24"/>
        </w:rPr>
        <w:t xml:space="preserve">oportuna,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pertinente y suficiente, sobre los asuntos competencia del área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de su adscripción</w:t>
      </w:r>
      <w:r w:rsidR="00452058">
        <w:rPr>
          <w:rFonts w:ascii="Arial" w:hAnsi="Arial" w:cs="Arial"/>
          <w:color w:val="0F0F0F"/>
          <w:sz w:val="24"/>
          <w:szCs w:val="24"/>
        </w:rPr>
        <w:t>,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 xml:space="preserve"> y</w:t>
      </w:r>
    </w:p>
    <w:p w:rsidR="002C1530" w:rsidRPr="00AD0736" w:rsidRDefault="002C153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2C1530" w:rsidP="00B62FBF">
      <w:pPr>
        <w:autoSpaceDE w:val="0"/>
        <w:autoSpaceDN w:val="0"/>
        <w:adjustRightInd w:val="0"/>
        <w:spacing w:before="0" w:beforeAutospacing="0" w:afterLines="0"/>
        <w:ind w:left="1418" w:hanging="713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c)</w:t>
      </w:r>
      <w:r w:rsidRPr="00AD0736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Firmar el acta de las sesiones a las que asistan como constancia de su asistencia o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participación y como validación de sus comentarios.</w:t>
      </w:r>
    </w:p>
    <w:p w:rsidR="002C1530" w:rsidRDefault="002C153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E2374C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5.-</w:t>
      </w:r>
      <w:r w:rsidR="00A94338">
        <w:rPr>
          <w:rFonts w:ascii="Arial" w:hAnsi="Arial" w:cs="Arial"/>
          <w:color w:val="0F0F0F"/>
          <w:sz w:val="24"/>
          <w:szCs w:val="24"/>
        </w:rPr>
        <w:t xml:space="preserve"> I</w:t>
      </w:r>
      <w:r w:rsidRPr="00AD0736">
        <w:rPr>
          <w:rFonts w:ascii="Arial" w:hAnsi="Arial" w:cs="Arial"/>
          <w:color w:val="0F0F0F"/>
          <w:sz w:val="24"/>
          <w:szCs w:val="24"/>
        </w:rPr>
        <w:t>nvitados:</w:t>
      </w:r>
    </w:p>
    <w:p w:rsidR="002C1530" w:rsidRPr="00AD0736" w:rsidRDefault="002C153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B62FBF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a)</w:t>
      </w:r>
      <w:r w:rsidR="00670059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>Aclarar los aspectos técnicos, administrativos o de cualquier otra naturaleza de su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competencia, relacionados exclusivamente con el asunto para el cual hubieren sido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invitados;</w:t>
      </w:r>
    </w:p>
    <w:p w:rsidR="002C1530" w:rsidRPr="00AD0736" w:rsidRDefault="002C153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B62FBF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b)</w:t>
      </w:r>
      <w:r w:rsidR="00670059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 xml:space="preserve">En su caso, suscribir un documento mediante el cual se obliguen a guardar la 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debida </w:t>
      </w:r>
      <w:r w:rsidRPr="00AD0736">
        <w:rPr>
          <w:rFonts w:ascii="Arial" w:hAnsi="Arial" w:cs="Arial"/>
          <w:color w:val="0F0F0F"/>
          <w:sz w:val="24"/>
          <w:szCs w:val="24"/>
        </w:rPr>
        <w:t>reserva y confidencialidad, respecto de los asuntos clasificados con tal carácter, y</w:t>
      </w:r>
    </w:p>
    <w:p w:rsidR="002C1530" w:rsidRPr="00AD0736" w:rsidRDefault="002C153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2C1530" w:rsidP="00B62FBF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c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)</w:t>
      </w:r>
      <w:r w:rsidR="00670059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Firmar el acta de las sesiones a las que asistan como constancia de su asistencia o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participación y como validación de sus comentarios.</w:t>
      </w:r>
    </w:p>
    <w:p w:rsidR="002C1530" w:rsidRPr="00AD0736" w:rsidRDefault="002C153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2C1530" w:rsidRDefault="00EC6900" w:rsidP="00B62FBF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 w:rsidRPr="00EC6900">
        <w:rPr>
          <w:rFonts w:ascii="Arial" w:hAnsi="Arial" w:cs="Arial"/>
          <w:color w:val="0F0F0F"/>
          <w:sz w:val="24"/>
          <w:szCs w:val="24"/>
        </w:rPr>
        <w:t>Quienes participen como invitados solo p</w:t>
      </w:r>
      <w:r w:rsidR="00453409" w:rsidRPr="00EC6900">
        <w:rPr>
          <w:rFonts w:ascii="Arial" w:hAnsi="Arial" w:cs="Arial"/>
          <w:color w:val="0F0F0F"/>
          <w:sz w:val="24"/>
          <w:szCs w:val="24"/>
        </w:rPr>
        <w:t>ermanecerán en la sesión durante la presentación y discusión del tema p</w:t>
      </w:r>
      <w:r w:rsidRPr="00EC6900">
        <w:rPr>
          <w:rFonts w:ascii="Arial" w:hAnsi="Arial" w:cs="Arial"/>
          <w:color w:val="0F0F0F"/>
          <w:sz w:val="24"/>
          <w:szCs w:val="24"/>
        </w:rPr>
        <w:t>a</w:t>
      </w:r>
      <w:r w:rsidR="00453409" w:rsidRPr="00EC6900">
        <w:rPr>
          <w:rFonts w:ascii="Arial" w:hAnsi="Arial" w:cs="Arial"/>
          <w:color w:val="0F0F0F"/>
          <w:sz w:val="24"/>
          <w:szCs w:val="24"/>
        </w:rPr>
        <w:t>r</w:t>
      </w:r>
      <w:r w:rsidR="00B62FBF">
        <w:rPr>
          <w:rFonts w:ascii="Arial" w:hAnsi="Arial" w:cs="Arial"/>
          <w:color w:val="0F0F0F"/>
          <w:sz w:val="24"/>
          <w:szCs w:val="24"/>
        </w:rPr>
        <w:t>a</w:t>
      </w:r>
      <w:r w:rsidR="00453409" w:rsidRPr="00EC6900">
        <w:rPr>
          <w:rFonts w:ascii="Arial" w:hAnsi="Arial" w:cs="Arial"/>
          <w:color w:val="0F0F0F"/>
          <w:sz w:val="24"/>
          <w:szCs w:val="24"/>
        </w:rPr>
        <w:t xml:space="preserve"> el cual fueron invitados</w:t>
      </w:r>
      <w:r w:rsidRPr="00EC6900">
        <w:rPr>
          <w:rFonts w:ascii="Arial" w:hAnsi="Arial" w:cs="Arial"/>
          <w:color w:val="0F0F0F"/>
          <w:sz w:val="24"/>
          <w:szCs w:val="24"/>
        </w:rPr>
        <w:t>.</w:t>
      </w:r>
    </w:p>
    <w:p w:rsidR="00453409" w:rsidRPr="00AD0736" w:rsidRDefault="00453409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9E78C9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lastRenderedPageBreak/>
        <w:t>Los participantes del CAAS, conforme a lo establecido en los artículos 8 de la Ley Federal de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Responsabilidades Administrativas de los Servidores Públicos, 13 y 14 de la Ley Federal de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Transparencia y Acceso a la Información Pública Gubernamental, están obligados a guardar la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más estricta confidencialidad y manejo institucional de la información de que conozcan o se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alleguen con motivo de cualquiera de los asuntos que se sometan a su consideración.</w:t>
      </w:r>
    </w:p>
    <w:p w:rsidR="002C1530" w:rsidRPr="00AD0736" w:rsidRDefault="002C153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9E78C9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La responsabilidad de cada participante del Comité quedará limitada al voto o comentario que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emita en lo particular, respecto del asunto sometido a su consideración, con base en la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documentación que le sea presentada, por lo que para cada dictamen deberá emitir expresamente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el sentido de su voto, salvo cuando exista conflicto de intereses, en cuyo caso deberá excusarse y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expresar el impedimento correspondiente.</w:t>
      </w:r>
    </w:p>
    <w:p w:rsidR="002C1530" w:rsidRPr="00AD0736" w:rsidRDefault="002C153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2C1530" w:rsidRPr="00AD0736" w:rsidRDefault="002C153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18782C" w:rsidRDefault="003E747D" w:rsidP="002C1530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8"/>
          <w:szCs w:val="28"/>
        </w:rPr>
      </w:pPr>
      <w:r w:rsidRPr="0018782C">
        <w:rPr>
          <w:rFonts w:ascii="Arial" w:hAnsi="Arial" w:cs="Arial"/>
          <w:b/>
          <w:color w:val="0F0F0F"/>
          <w:sz w:val="28"/>
          <w:szCs w:val="28"/>
        </w:rPr>
        <w:t>I</w:t>
      </w:r>
      <w:r w:rsidR="00436CAD" w:rsidRPr="0018782C">
        <w:rPr>
          <w:rFonts w:ascii="Arial" w:hAnsi="Arial" w:cs="Arial"/>
          <w:b/>
          <w:color w:val="0F0F0F"/>
          <w:sz w:val="28"/>
          <w:szCs w:val="28"/>
        </w:rPr>
        <w:t>V.</w:t>
      </w:r>
      <w:r w:rsidR="00670059" w:rsidRPr="0018782C">
        <w:rPr>
          <w:rFonts w:ascii="Arial" w:hAnsi="Arial" w:cs="Arial"/>
          <w:b/>
          <w:color w:val="0F0F0F"/>
          <w:sz w:val="28"/>
          <w:szCs w:val="28"/>
        </w:rPr>
        <w:tab/>
      </w:r>
      <w:r w:rsidR="00436CAD" w:rsidRPr="0018782C">
        <w:rPr>
          <w:rFonts w:ascii="Arial" w:hAnsi="Arial" w:cs="Arial"/>
          <w:color w:val="0F0F0F"/>
          <w:sz w:val="28"/>
          <w:szCs w:val="28"/>
        </w:rPr>
        <w:t xml:space="preserve"> </w:t>
      </w:r>
      <w:r w:rsidR="00436CAD" w:rsidRPr="0018782C">
        <w:rPr>
          <w:rFonts w:ascii="Arial" w:hAnsi="Arial" w:cs="Arial"/>
          <w:b/>
          <w:color w:val="0F0F0F"/>
          <w:sz w:val="28"/>
          <w:szCs w:val="28"/>
        </w:rPr>
        <w:t>FUNCIONES DEL COMITÉ</w:t>
      </w:r>
    </w:p>
    <w:p w:rsidR="002C1530" w:rsidRPr="0018782C" w:rsidRDefault="002C1530" w:rsidP="002C1530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color w:val="0F0F0F"/>
          <w:sz w:val="24"/>
          <w:szCs w:val="24"/>
        </w:rPr>
      </w:pPr>
    </w:p>
    <w:p w:rsidR="00670059" w:rsidRDefault="00670059" w:rsidP="002C1530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color w:val="0F0F0F"/>
          <w:sz w:val="24"/>
          <w:szCs w:val="24"/>
        </w:rPr>
      </w:pPr>
    </w:p>
    <w:p w:rsidR="00AF211E" w:rsidRDefault="00AF211E" w:rsidP="00A33A51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En términos de lo dispuesto por el artículo 22 de la LAASSP y 21 de su Reglamento, el Comité tendrá las siguientes funciones:</w:t>
      </w:r>
    </w:p>
    <w:p w:rsidR="00AF211E" w:rsidRDefault="00AF211E" w:rsidP="00AF211E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E2374C">
      <w:pPr>
        <w:autoSpaceDE w:val="0"/>
        <w:autoSpaceDN w:val="0"/>
        <w:adjustRightInd w:val="0"/>
        <w:spacing w:before="24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 xml:space="preserve">1.- Revisar el programa y el presupuesto anual de adquisiciones, arrendamientos y servicios, 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así </w:t>
      </w:r>
      <w:r w:rsidRPr="00AD0736">
        <w:rPr>
          <w:rFonts w:ascii="Arial" w:hAnsi="Arial" w:cs="Arial"/>
          <w:color w:val="0F0F0F"/>
          <w:sz w:val="24"/>
          <w:szCs w:val="24"/>
        </w:rPr>
        <w:t>como sus modificaciones, y en su caso, formular las observaciones y recomendaciones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pertinentes;</w:t>
      </w:r>
    </w:p>
    <w:p w:rsidR="002C1530" w:rsidRDefault="002C153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E2374C">
      <w:pPr>
        <w:autoSpaceDE w:val="0"/>
        <w:autoSpaceDN w:val="0"/>
        <w:adjustRightInd w:val="0"/>
        <w:spacing w:before="24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2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.- </w:t>
      </w:r>
      <w:r w:rsidRPr="00AD0736">
        <w:rPr>
          <w:rFonts w:ascii="Arial" w:hAnsi="Arial" w:cs="Arial"/>
          <w:color w:val="0F0F0F"/>
          <w:sz w:val="24"/>
          <w:szCs w:val="24"/>
        </w:rPr>
        <w:t>Dictaminar, previo al inicio del procedimiento, sobre la procedencia de la excepción a la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licitación pública por encontrarse en alguno de los supuestos a que se refieren las fracciones</w:t>
      </w:r>
      <w:r w:rsidR="002C153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A33A51">
        <w:rPr>
          <w:rFonts w:ascii="Arial" w:hAnsi="Arial" w:cs="Arial"/>
          <w:color w:val="0F0F0F"/>
          <w:sz w:val="24"/>
          <w:szCs w:val="24"/>
        </w:rPr>
        <w:t>I, III</w:t>
      </w:r>
      <w:r w:rsidRPr="00AD0736">
        <w:rPr>
          <w:rFonts w:ascii="Arial" w:hAnsi="Arial" w:cs="Arial"/>
          <w:color w:val="0F0F0F"/>
          <w:sz w:val="24"/>
          <w:szCs w:val="24"/>
        </w:rPr>
        <w:t>, VIII, IX segundo párra</w:t>
      </w:r>
      <w:r w:rsidR="00A33A51">
        <w:rPr>
          <w:rFonts w:ascii="Arial" w:hAnsi="Arial" w:cs="Arial"/>
          <w:color w:val="0F0F0F"/>
          <w:sz w:val="24"/>
          <w:szCs w:val="24"/>
        </w:rPr>
        <w:t>fo X, XIII, XIV, XV, XVI, XVII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, XVIII </w:t>
      </w:r>
      <w:r w:rsidR="00A33A51" w:rsidRPr="00AD0736">
        <w:rPr>
          <w:rFonts w:ascii="Arial" w:hAnsi="Arial" w:cs="Arial"/>
          <w:color w:val="0F0F0F"/>
          <w:sz w:val="24"/>
          <w:szCs w:val="24"/>
        </w:rPr>
        <w:t>y</w:t>
      </w:r>
      <w:r w:rsidR="00A33A51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XIX del </w:t>
      </w:r>
      <w:r w:rsidR="00A33A51" w:rsidRPr="00AD0736">
        <w:rPr>
          <w:rFonts w:ascii="Arial" w:hAnsi="Arial" w:cs="Arial"/>
          <w:color w:val="0F0F0F"/>
          <w:sz w:val="24"/>
          <w:szCs w:val="24"/>
        </w:rPr>
        <w:t>artículo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41 de la Ley.</w:t>
      </w:r>
    </w:p>
    <w:p w:rsidR="00AF211E" w:rsidRDefault="00AF211E" w:rsidP="005B5B77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0E35C0">
      <w:pPr>
        <w:autoSpaceDE w:val="0"/>
        <w:autoSpaceDN w:val="0"/>
        <w:adjustRightInd w:val="0"/>
        <w:spacing w:before="0" w:beforeAutospacing="0" w:afterLines="0"/>
        <w:ind w:left="426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 xml:space="preserve">Esta función podrá ser ejercida directamente por el </w:t>
      </w:r>
      <w:r w:rsidR="009C4B35">
        <w:rPr>
          <w:rFonts w:ascii="Arial" w:hAnsi="Arial" w:cs="Arial"/>
          <w:color w:val="0F0F0F"/>
          <w:sz w:val="24"/>
          <w:szCs w:val="24"/>
        </w:rPr>
        <w:t>t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itular de </w:t>
      </w:r>
      <w:r w:rsidRPr="009C4B35">
        <w:rPr>
          <w:rFonts w:ascii="Arial" w:hAnsi="Arial" w:cs="Arial"/>
          <w:color w:val="0F0F0F"/>
          <w:sz w:val="24"/>
          <w:szCs w:val="24"/>
        </w:rPr>
        <w:t xml:space="preserve">la </w:t>
      </w:r>
      <w:r w:rsidR="00A33A51" w:rsidRPr="009C4B35">
        <w:rPr>
          <w:rFonts w:ascii="Arial" w:hAnsi="Arial" w:cs="Arial"/>
          <w:color w:val="0F0F0F"/>
          <w:sz w:val="24"/>
          <w:szCs w:val="24"/>
        </w:rPr>
        <w:t>Dirección General</w:t>
      </w:r>
      <w:r w:rsidR="00A33A51">
        <w:rPr>
          <w:rFonts w:ascii="Arial" w:hAnsi="Arial" w:cs="Arial"/>
          <w:color w:val="0F0F0F"/>
          <w:sz w:val="24"/>
          <w:szCs w:val="24"/>
        </w:rPr>
        <w:t xml:space="preserve"> del COLPOS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o por el servidor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público en quien se delegue dicha función, cuyo nivel jerárquico sea mínimo de </w:t>
      </w:r>
      <w:r w:rsidRPr="009C4B35">
        <w:rPr>
          <w:rFonts w:ascii="Arial" w:hAnsi="Arial" w:cs="Arial"/>
          <w:color w:val="0F0F0F"/>
          <w:sz w:val="24"/>
          <w:szCs w:val="24"/>
        </w:rPr>
        <w:t>Director</w:t>
      </w:r>
      <w:r w:rsidR="00C4437E" w:rsidRPr="009C4B35">
        <w:rPr>
          <w:rFonts w:ascii="Arial" w:hAnsi="Arial" w:cs="Arial"/>
          <w:color w:val="0F0F0F"/>
          <w:sz w:val="24"/>
          <w:szCs w:val="24"/>
        </w:rPr>
        <w:t xml:space="preserve"> </w:t>
      </w:r>
      <w:r w:rsidR="00A33A51" w:rsidRPr="009C4B35">
        <w:rPr>
          <w:rFonts w:ascii="Arial" w:hAnsi="Arial" w:cs="Arial"/>
          <w:color w:val="0F0F0F"/>
          <w:sz w:val="24"/>
          <w:szCs w:val="24"/>
        </w:rPr>
        <w:t>de Área</w:t>
      </w:r>
      <w:r w:rsidRPr="009C4B35">
        <w:rPr>
          <w:rFonts w:ascii="Arial" w:hAnsi="Arial" w:cs="Arial"/>
          <w:color w:val="0F0F0F"/>
          <w:sz w:val="24"/>
          <w:szCs w:val="24"/>
        </w:rPr>
        <w:t>;</w:t>
      </w:r>
    </w:p>
    <w:p w:rsidR="00C4437E" w:rsidRDefault="00C443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E2374C">
      <w:pPr>
        <w:autoSpaceDE w:val="0"/>
        <w:autoSpaceDN w:val="0"/>
        <w:adjustRightInd w:val="0"/>
        <w:spacing w:before="24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3.- Dictaminar sobre la procedencia de los proyectos</w:t>
      </w:r>
      <w:r w:rsidR="00AF211E">
        <w:rPr>
          <w:rFonts w:ascii="Arial" w:hAnsi="Arial" w:cs="Arial"/>
          <w:color w:val="0F0F0F"/>
          <w:sz w:val="24"/>
          <w:szCs w:val="24"/>
        </w:rPr>
        <w:t xml:space="preserve"> y modificaciones a las POBALlN</w:t>
      </w:r>
      <w:r w:rsidRPr="00AD0736">
        <w:rPr>
          <w:rFonts w:ascii="Arial" w:hAnsi="Arial" w:cs="Arial"/>
          <w:color w:val="0F0F0F"/>
          <w:sz w:val="24"/>
          <w:szCs w:val="24"/>
        </w:rPr>
        <w:t>ES que le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present</w:t>
      </w:r>
      <w:r w:rsidR="005B5B77">
        <w:rPr>
          <w:rFonts w:ascii="Arial" w:hAnsi="Arial" w:cs="Arial"/>
          <w:color w:val="0F0F0F"/>
          <w:sz w:val="24"/>
          <w:szCs w:val="24"/>
        </w:rPr>
        <w:t>e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el Secretario Técnico, así como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someterlos a la consideración </w:t>
      </w:r>
      <w:r w:rsidR="00A33A51">
        <w:rPr>
          <w:rFonts w:ascii="Arial" w:hAnsi="Arial" w:cs="Arial"/>
          <w:color w:val="0F0F0F"/>
          <w:sz w:val="24"/>
          <w:szCs w:val="24"/>
        </w:rPr>
        <w:t xml:space="preserve">del </w:t>
      </w:r>
      <w:r w:rsidR="009C4B35">
        <w:rPr>
          <w:rFonts w:ascii="Arial" w:hAnsi="Arial" w:cs="Arial"/>
          <w:color w:val="0F0F0F"/>
          <w:sz w:val="24"/>
          <w:szCs w:val="24"/>
        </w:rPr>
        <w:t>Ó</w:t>
      </w:r>
      <w:r w:rsidR="00A33A51">
        <w:rPr>
          <w:rFonts w:ascii="Arial" w:hAnsi="Arial" w:cs="Arial"/>
          <w:color w:val="0F0F0F"/>
          <w:sz w:val="24"/>
          <w:szCs w:val="24"/>
        </w:rPr>
        <w:t>rgano de Gobierno de la entidad</w:t>
      </w:r>
      <w:r w:rsidR="009C4B35">
        <w:rPr>
          <w:rFonts w:ascii="Arial" w:hAnsi="Arial" w:cs="Arial"/>
          <w:color w:val="0F0F0F"/>
          <w:sz w:val="24"/>
          <w:szCs w:val="24"/>
        </w:rPr>
        <w:t>,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para su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9C4B35">
        <w:rPr>
          <w:rFonts w:ascii="Arial" w:hAnsi="Arial" w:cs="Arial"/>
          <w:color w:val="0F0F0F"/>
          <w:sz w:val="24"/>
          <w:szCs w:val="24"/>
        </w:rPr>
        <w:t>aprobación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y en su caso, autorizar los supuestos no previstos en ellas;</w:t>
      </w:r>
    </w:p>
    <w:p w:rsidR="00C4437E" w:rsidRDefault="00C443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E2374C">
      <w:pPr>
        <w:autoSpaceDE w:val="0"/>
        <w:autoSpaceDN w:val="0"/>
        <w:adjustRightInd w:val="0"/>
        <w:spacing w:before="24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lastRenderedPageBreak/>
        <w:t>4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>.-</w:t>
      </w:r>
      <w:r w:rsidR="009858B5">
        <w:rPr>
          <w:rFonts w:ascii="Arial" w:hAnsi="Arial" w:cs="Arial"/>
          <w:color w:val="0F0F0F"/>
          <w:sz w:val="24"/>
          <w:szCs w:val="24"/>
        </w:rPr>
        <w:t xml:space="preserve"> 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>Analizar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trimestralmente el informe de la conclusión y resultados generales de las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contratacion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>es que se realicen y en su caso</w:t>
      </w:r>
      <w:r w:rsidRPr="00AD0736">
        <w:rPr>
          <w:rFonts w:ascii="Arial" w:hAnsi="Arial" w:cs="Arial"/>
          <w:color w:val="0F0F0F"/>
          <w:sz w:val="24"/>
          <w:szCs w:val="24"/>
        </w:rPr>
        <w:t>, recomendar las medidas necesarias para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verificar que el programa anual y el presupuesto de adquisiciones, arrendamientos y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servicios, se ejecuten en tiempo y forma, así como proponer medidas tendientes a mejorar o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corregir sus proce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>sos de contratación y ejecución;</w:t>
      </w:r>
    </w:p>
    <w:p w:rsidR="00E2374C" w:rsidRPr="00AD0736" w:rsidRDefault="00E2374C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E2374C">
      <w:pPr>
        <w:autoSpaceDE w:val="0"/>
        <w:autoSpaceDN w:val="0"/>
        <w:adjustRightInd w:val="0"/>
        <w:spacing w:before="24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5.-</w:t>
      </w:r>
      <w:r w:rsidR="009C4B35">
        <w:rPr>
          <w:rFonts w:ascii="Arial" w:hAnsi="Arial" w:cs="Arial"/>
          <w:color w:val="0F0F0F"/>
          <w:sz w:val="24"/>
          <w:szCs w:val="24"/>
        </w:rPr>
        <w:t xml:space="preserve"> Autorizar cuando se justifique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la creación de subcomités de adquisiciones, arrendamientos y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ser</w:t>
      </w:r>
      <w:r w:rsidR="00C52C46">
        <w:rPr>
          <w:rFonts w:ascii="Arial" w:hAnsi="Arial" w:cs="Arial"/>
          <w:color w:val="0F0F0F"/>
          <w:sz w:val="24"/>
          <w:szCs w:val="24"/>
        </w:rPr>
        <w:t>vicios</w:t>
      </w:r>
      <w:r w:rsidR="009C4B35">
        <w:rPr>
          <w:rFonts w:ascii="Arial" w:hAnsi="Arial" w:cs="Arial"/>
          <w:color w:val="0F0F0F"/>
          <w:sz w:val="24"/>
          <w:szCs w:val="24"/>
        </w:rPr>
        <w:t>, aprobar su integración</w:t>
      </w:r>
      <w:r w:rsidR="00C0029A">
        <w:rPr>
          <w:rFonts w:ascii="Arial" w:hAnsi="Arial" w:cs="Arial"/>
          <w:color w:val="0F0F0F"/>
          <w:sz w:val="24"/>
          <w:szCs w:val="24"/>
        </w:rPr>
        <w:t>,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operación y funcionamiento;</w:t>
      </w:r>
    </w:p>
    <w:p w:rsidR="00E2374C" w:rsidRPr="00AD0736" w:rsidRDefault="00E2374C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E2374C">
      <w:pPr>
        <w:autoSpaceDE w:val="0"/>
        <w:autoSpaceDN w:val="0"/>
        <w:adjustRightInd w:val="0"/>
        <w:spacing w:before="24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 xml:space="preserve">6.- Elaborar y aprobar </w:t>
      </w:r>
      <w:r w:rsidR="00C23527">
        <w:rPr>
          <w:rFonts w:ascii="Arial" w:hAnsi="Arial" w:cs="Arial"/>
          <w:color w:val="0F0F0F"/>
          <w:sz w:val="24"/>
          <w:szCs w:val="24"/>
        </w:rPr>
        <w:t>el</w:t>
      </w:r>
      <w:r w:rsidR="00C0029A">
        <w:rPr>
          <w:rFonts w:ascii="Arial" w:hAnsi="Arial" w:cs="Arial"/>
          <w:color w:val="0F0F0F"/>
          <w:sz w:val="24"/>
          <w:szCs w:val="24"/>
        </w:rPr>
        <w:t xml:space="preserve"> Manual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de Integración y Funcionamiento del CAAS</w:t>
      </w:r>
      <w:r w:rsidR="00C52C46">
        <w:rPr>
          <w:rFonts w:ascii="Arial" w:hAnsi="Arial" w:cs="Arial"/>
          <w:color w:val="0F0F0F"/>
          <w:sz w:val="24"/>
          <w:szCs w:val="24"/>
        </w:rPr>
        <w:t>,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para coadyuvar al cumplimiento de la normatividad en la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materia</w:t>
      </w:r>
      <w:r w:rsidR="00C52C46">
        <w:rPr>
          <w:rFonts w:ascii="Arial" w:hAnsi="Arial" w:cs="Arial"/>
          <w:color w:val="0F0F0F"/>
          <w:sz w:val="24"/>
          <w:szCs w:val="24"/>
        </w:rPr>
        <w:t>;</w:t>
      </w:r>
    </w:p>
    <w:p w:rsidR="00C4437E" w:rsidRPr="00AD0736" w:rsidRDefault="00C443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4437E" w:rsidRDefault="00436CAD" w:rsidP="00E2374C">
      <w:pPr>
        <w:autoSpaceDE w:val="0"/>
        <w:autoSpaceDN w:val="0"/>
        <w:adjustRightInd w:val="0"/>
        <w:spacing w:before="24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7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 xml:space="preserve">.- </w:t>
      </w:r>
      <w:r w:rsidRPr="00AD0736">
        <w:rPr>
          <w:rFonts w:ascii="Arial" w:hAnsi="Arial" w:cs="Arial"/>
          <w:color w:val="0F0F0F"/>
          <w:sz w:val="24"/>
          <w:szCs w:val="24"/>
        </w:rPr>
        <w:t>Establecer su calendario anual de sesiones ordinarias del ejercicio inmediato posterior</w:t>
      </w:r>
      <w:r w:rsidR="006B5307">
        <w:rPr>
          <w:rFonts w:ascii="Arial" w:hAnsi="Arial" w:cs="Arial"/>
          <w:color w:val="0F0F0F"/>
          <w:sz w:val="24"/>
          <w:szCs w:val="24"/>
        </w:rPr>
        <w:t xml:space="preserve"> y presentarlo en la </w:t>
      </w:r>
      <w:r w:rsidR="00ED59B1">
        <w:rPr>
          <w:rFonts w:ascii="Arial" w:hAnsi="Arial" w:cs="Arial"/>
          <w:color w:val="0F0F0F"/>
          <w:sz w:val="24"/>
          <w:szCs w:val="24"/>
        </w:rPr>
        <w:t>última</w:t>
      </w:r>
      <w:r w:rsidR="006B5307">
        <w:rPr>
          <w:rFonts w:ascii="Arial" w:hAnsi="Arial" w:cs="Arial"/>
          <w:color w:val="0F0F0F"/>
          <w:sz w:val="24"/>
          <w:szCs w:val="24"/>
        </w:rPr>
        <w:t xml:space="preserve"> sesión de cada ejercicio fiscal</w:t>
      </w:r>
      <w:r w:rsidR="00C52C46">
        <w:rPr>
          <w:rFonts w:ascii="Arial" w:hAnsi="Arial" w:cs="Arial"/>
          <w:color w:val="0F0F0F"/>
          <w:sz w:val="24"/>
          <w:szCs w:val="24"/>
        </w:rPr>
        <w:t>;</w:t>
      </w:r>
    </w:p>
    <w:p w:rsidR="00C52C46" w:rsidRPr="00AD0736" w:rsidRDefault="00C52C46" w:rsidP="00C52C46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E87BBA">
      <w:pPr>
        <w:autoSpaceDE w:val="0"/>
        <w:autoSpaceDN w:val="0"/>
        <w:adjustRightInd w:val="0"/>
        <w:spacing w:before="24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 xml:space="preserve">8.- Determinar los rangos de los montos máximos de contratación en que se ubica </w:t>
      </w:r>
      <w:r w:rsidR="00C52C46">
        <w:rPr>
          <w:rFonts w:ascii="Arial" w:hAnsi="Arial" w:cs="Arial"/>
          <w:color w:val="0F0F0F"/>
          <w:sz w:val="24"/>
          <w:szCs w:val="24"/>
        </w:rPr>
        <w:t>el Colegio de Postgraduados</w:t>
      </w:r>
      <w:r w:rsidRPr="00AD0736">
        <w:rPr>
          <w:rFonts w:ascii="Arial" w:hAnsi="Arial" w:cs="Arial"/>
          <w:color w:val="0F0F0F"/>
          <w:sz w:val="24"/>
          <w:szCs w:val="24"/>
        </w:rPr>
        <w:t>, de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acuerdo con el artículo 42 de la Ley, a partir del presupuesto autorizado para las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adquisiciones, 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>arrendamiento</w:t>
      </w:r>
      <w:r w:rsidR="00E87BBA">
        <w:rPr>
          <w:rFonts w:ascii="Arial" w:hAnsi="Arial" w:cs="Arial"/>
          <w:color w:val="0F0F0F"/>
          <w:sz w:val="24"/>
          <w:szCs w:val="24"/>
        </w:rPr>
        <w:t>s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y servicios;</w:t>
      </w:r>
    </w:p>
    <w:p w:rsidR="00C4437E" w:rsidRPr="00AD0736" w:rsidRDefault="00C443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E87BBA">
      <w:pPr>
        <w:autoSpaceDE w:val="0"/>
        <w:autoSpaceDN w:val="0"/>
        <w:adjustRightInd w:val="0"/>
        <w:spacing w:before="240" w:beforeAutospacing="0" w:afterLines="0"/>
        <w:ind w:left="378" w:hanging="378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9.- Revisar previo a su difusión en CompraNet y en la página de Internet</w:t>
      </w:r>
      <w:r w:rsidR="00C52C46">
        <w:rPr>
          <w:rFonts w:ascii="Arial" w:hAnsi="Arial" w:cs="Arial"/>
          <w:color w:val="0F0F0F"/>
          <w:sz w:val="24"/>
          <w:szCs w:val="24"/>
        </w:rPr>
        <w:t xml:space="preserve"> de la institución</w:t>
      </w:r>
      <w:r w:rsidRPr="00AD0736">
        <w:rPr>
          <w:rFonts w:ascii="Arial" w:hAnsi="Arial" w:cs="Arial"/>
          <w:color w:val="0F0F0F"/>
          <w:sz w:val="24"/>
          <w:szCs w:val="24"/>
        </w:rPr>
        <w:t>, el PAAAS autorizado,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de acuerdo con el presupuesto aprobado para el ejercicio correspondiente, y</w:t>
      </w:r>
    </w:p>
    <w:p w:rsidR="00C4437E" w:rsidRPr="00AD0736" w:rsidRDefault="00C443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E87BBA" w:rsidP="00E87BBA">
      <w:pPr>
        <w:autoSpaceDE w:val="0"/>
        <w:autoSpaceDN w:val="0"/>
        <w:adjustRightInd w:val="0"/>
        <w:spacing w:before="240" w:beforeAutospacing="0" w:afterLines="0"/>
        <w:ind w:left="567" w:hanging="567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10.-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Coadyuvar en el cumplimiento de la LAASSP y demás disposiciones aplicables.</w:t>
      </w:r>
    </w:p>
    <w:p w:rsidR="00C4437E" w:rsidRPr="00AD0736" w:rsidRDefault="00C443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EI Comité no dicta</w:t>
      </w:r>
      <w:r w:rsidR="00D41A6D">
        <w:rPr>
          <w:rFonts w:ascii="Arial" w:hAnsi="Arial" w:cs="Arial"/>
          <w:color w:val="0F0F0F"/>
          <w:sz w:val="24"/>
          <w:szCs w:val="24"/>
        </w:rPr>
        <w:t>minará los siguientes asuntos</w:t>
      </w:r>
      <w:r w:rsidRPr="00AD0736">
        <w:rPr>
          <w:rFonts w:ascii="Arial" w:hAnsi="Arial" w:cs="Arial"/>
          <w:color w:val="0F0F0F"/>
          <w:sz w:val="24"/>
          <w:szCs w:val="24"/>
        </w:rPr>
        <w:t>:</w:t>
      </w:r>
    </w:p>
    <w:p w:rsidR="00C4437E" w:rsidRPr="00AD0736" w:rsidRDefault="00C443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C4437E" w:rsidP="009D7ADC">
      <w:pPr>
        <w:autoSpaceDE w:val="0"/>
        <w:autoSpaceDN w:val="0"/>
        <w:adjustRightInd w:val="0"/>
        <w:spacing w:before="24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 xml:space="preserve">1.-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La procedencia de la contratación en los</w:t>
      </w:r>
      <w:r w:rsidR="00D41A6D">
        <w:rPr>
          <w:rFonts w:ascii="Arial" w:hAnsi="Arial" w:cs="Arial"/>
          <w:color w:val="0F0F0F"/>
          <w:sz w:val="24"/>
          <w:szCs w:val="24"/>
        </w:rPr>
        <w:t xml:space="preserve"> casos de excepción a la licita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ción pública que se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ubiquen en alguno de los supuesto</w:t>
      </w:r>
      <w:r w:rsidR="00D41A6D">
        <w:rPr>
          <w:rFonts w:ascii="Arial" w:hAnsi="Arial" w:cs="Arial"/>
          <w:color w:val="0F0F0F"/>
          <w:sz w:val="24"/>
          <w:szCs w:val="24"/>
        </w:rPr>
        <w:t>s contenidos en las fracciones II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, IV, V, VI, VII, IX primer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D41A6D">
        <w:rPr>
          <w:rFonts w:ascii="Arial" w:hAnsi="Arial" w:cs="Arial"/>
          <w:color w:val="0F0F0F"/>
          <w:sz w:val="24"/>
          <w:szCs w:val="24"/>
        </w:rPr>
        <w:t>párrafo, XI, XII y XX del artícu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lo 41 de la Ley; lo cual será responsabilidad del área requirente;</w:t>
      </w:r>
    </w:p>
    <w:p w:rsidR="00C4437E" w:rsidRPr="00AD0736" w:rsidRDefault="00C443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C4437E" w:rsidP="00C632BC">
      <w:pPr>
        <w:autoSpaceDE w:val="0"/>
        <w:autoSpaceDN w:val="0"/>
        <w:adjustRightInd w:val="0"/>
        <w:spacing w:before="24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2.-</w:t>
      </w:r>
      <w:r w:rsidR="00D41A6D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Procedimiento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 xml:space="preserve"> de contratación por monto, con fundamento en el artículo 42 de la Ley, y</w:t>
      </w:r>
    </w:p>
    <w:p w:rsidR="00C4437E" w:rsidRDefault="00C443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BB1420" w:rsidRPr="00AD0736" w:rsidRDefault="00BB142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9D7ADC">
      <w:pPr>
        <w:autoSpaceDE w:val="0"/>
        <w:autoSpaceDN w:val="0"/>
        <w:adjustRightInd w:val="0"/>
        <w:spacing w:before="24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3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>.-</w:t>
      </w:r>
      <w:r w:rsidR="000E35C0">
        <w:rPr>
          <w:rFonts w:ascii="Arial" w:hAnsi="Arial" w:cs="Arial"/>
          <w:color w:val="0F0F0F"/>
          <w:sz w:val="24"/>
          <w:szCs w:val="24"/>
        </w:rPr>
        <w:t xml:space="preserve"> 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>Los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asuntos cuyo procedimiento de contratación se hayan iniciado sin dictamen previo del</w:t>
      </w:r>
      <w:r w:rsidR="00D41A6D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Comité.</w:t>
      </w:r>
    </w:p>
    <w:p w:rsidR="00C4437E" w:rsidRPr="00AD0736" w:rsidRDefault="00C443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4437E" w:rsidRDefault="00C443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18782C" w:rsidRDefault="00D41A6D" w:rsidP="00C4437E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8"/>
          <w:szCs w:val="28"/>
        </w:rPr>
      </w:pPr>
      <w:r w:rsidRPr="0018782C">
        <w:rPr>
          <w:rFonts w:ascii="Arial" w:hAnsi="Arial" w:cs="Arial"/>
          <w:b/>
          <w:color w:val="0F0F0F"/>
          <w:sz w:val="28"/>
          <w:szCs w:val="28"/>
        </w:rPr>
        <w:t>V</w:t>
      </w:r>
      <w:r w:rsidR="00436CAD" w:rsidRPr="0018782C">
        <w:rPr>
          <w:rFonts w:ascii="Arial" w:hAnsi="Arial" w:cs="Arial"/>
          <w:b/>
          <w:color w:val="0F0F0F"/>
          <w:sz w:val="28"/>
          <w:szCs w:val="28"/>
        </w:rPr>
        <w:t>.</w:t>
      </w:r>
      <w:r w:rsidRPr="0018782C">
        <w:rPr>
          <w:rFonts w:ascii="Arial" w:hAnsi="Arial" w:cs="Arial"/>
          <w:b/>
          <w:color w:val="0F0F0F"/>
          <w:sz w:val="28"/>
          <w:szCs w:val="28"/>
        </w:rPr>
        <w:t xml:space="preserve">     </w:t>
      </w:r>
      <w:r w:rsidR="00436CAD" w:rsidRPr="0018782C">
        <w:rPr>
          <w:rFonts w:ascii="Arial" w:hAnsi="Arial" w:cs="Arial"/>
          <w:b/>
          <w:color w:val="0F0F0F"/>
          <w:sz w:val="28"/>
          <w:szCs w:val="28"/>
        </w:rPr>
        <w:t xml:space="preserve"> NORMAS DE OPERAC</w:t>
      </w:r>
      <w:r w:rsidR="00C4437E" w:rsidRPr="0018782C">
        <w:rPr>
          <w:rFonts w:ascii="Arial" w:hAnsi="Arial" w:cs="Arial"/>
          <w:b/>
          <w:color w:val="0F0F0F"/>
          <w:sz w:val="28"/>
          <w:szCs w:val="28"/>
        </w:rPr>
        <w:t>ÍO</w:t>
      </w:r>
      <w:r w:rsidR="00436CAD" w:rsidRPr="0018782C">
        <w:rPr>
          <w:rFonts w:ascii="Arial" w:hAnsi="Arial" w:cs="Arial"/>
          <w:b/>
          <w:color w:val="0F0F0F"/>
          <w:sz w:val="28"/>
          <w:szCs w:val="28"/>
        </w:rPr>
        <w:t>N</w:t>
      </w:r>
    </w:p>
    <w:p w:rsidR="00C4437E" w:rsidRPr="00AD0736" w:rsidRDefault="00C4437E" w:rsidP="00C4437E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color w:val="0F0F0F"/>
          <w:sz w:val="24"/>
          <w:szCs w:val="24"/>
        </w:rPr>
      </w:pPr>
    </w:p>
    <w:p w:rsidR="00C4437E" w:rsidRPr="00AD0736" w:rsidRDefault="00C4437E" w:rsidP="00C4437E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Para la correcta operación del Comité, se considerará lo siguiente:</w:t>
      </w:r>
    </w:p>
    <w:p w:rsidR="00C4437E" w:rsidRPr="00AD0736" w:rsidRDefault="00C443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Default="00436CAD" w:rsidP="009D7ADC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1.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 xml:space="preserve">- </w:t>
      </w:r>
      <w:r w:rsidRPr="00AD0736">
        <w:rPr>
          <w:rFonts w:ascii="Arial" w:hAnsi="Arial" w:cs="Arial"/>
          <w:color w:val="0F0F0F"/>
          <w:sz w:val="24"/>
          <w:szCs w:val="24"/>
        </w:rPr>
        <w:t>De la celebración de las sesiones.</w:t>
      </w:r>
    </w:p>
    <w:p w:rsidR="00D41A6D" w:rsidRPr="00AD0736" w:rsidRDefault="00D41A6D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4437E" w:rsidRPr="00AD0736" w:rsidRDefault="00436CAD" w:rsidP="000E35C0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a)</w:t>
      </w:r>
      <w:r w:rsidR="000E35C0">
        <w:rPr>
          <w:rFonts w:ascii="Arial" w:hAnsi="Arial" w:cs="Arial"/>
          <w:color w:val="0F0F0F"/>
          <w:sz w:val="24"/>
          <w:szCs w:val="24"/>
        </w:rPr>
        <w:tab/>
      </w:r>
      <w:r w:rsidR="00C4437E" w:rsidRPr="00AD0736">
        <w:rPr>
          <w:rFonts w:ascii="Arial" w:hAnsi="Arial" w:cs="Arial"/>
          <w:color w:val="0F0F0F"/>
          <w:sz w:val="24"/>
          <w:szCs w:val="24"/>
        </w:rPr>
        <w:t>Las sesiones del Comité se celebrarán de forma ordinaria, conforme a la programación de su calendario anual establecido, el cual será presentado a la consideración de sus miembros en la última sesión del ejercicio fiscal</w:t>
      </w:r>
      <w:r w:rsidR="009858B5">
        <w:rPr>
          <w:rFonts w:ascii="Arial" w:hAnsi="Arial" w:cs="Arial"/>
          <w:color w:val="0F0F0F"/>
          <w:sz w:val="24"/>
          <w:szCs w:val="24"/>
        </w:rPr>
        <w:t>;</w:t>
      </w:r>
    </w:p>
    <w:p w:rsidR="00C4437E" w:rsidRPr="00AD0736" w:rsidRDefault="00C4437E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4437E" w:rsidRPr="00AD0736" w:rsidRDefault="00436CAD" w:rsidP="000E35C0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b)</w:t>
      </w:r>
      <w:r w:rsidR="000E35C0">
        <w:rPr>
          <w:rFonts w:ascii="Arial" w:hAnsi="Arial" w:cs="Arial"/>
          <w:color w:val="0F0F0F"/>
          <w:sz w:val="24"/>
          <w:szCs w:val="24"/>
        </w:rPr>
        <w:tab/>
      </w:r>
      <w:r w:rsidR="00C4437E" w:rsidRPr="00AD0736">
        <w:rPr>
          <w:rFonts w:ascii="Arial" w:hAnsi="Arial" w:cs="Arial"/>
          <w:color w:val="0F0F0F"/>
          <w:sz w:val="24"/>
          <w:szCs w:val="24"/>
        </w:rPr>
        <w:t xml:space="preserve">Extraordinariamente el Comité sesionará, previa solicitud del </w:t>
      </w:r>
      <w:r w:rsidR="00D41A6D">
        <w:rPr>
          <w:rFonts w:ascii="Arial" w:hAnsi="Arial" w:cs="Arial"/>
          <w:color w:val="0F0F0F"/>
          <w:sz w:val="24"/>
          <w:szCs w:val="24"/>
        </w:rPr>
        <w:t>t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 xml:space="preserve">itular del área requirente o del área contratante, cuando se trate de asuntos de carácter urgente debidamente </w:t>
      </w:r>
      <w:r w:rsidR="00D41A6D">
        <w:rPr>
          <w:rFonts w:ascii="Arial" w:hAnsi="Arial" w:cs="Arial"/>
          <w:color w:val="0F0F0F"/>
          <w:sz w:val="24"/>
          <w:szCs w:val="24"/>
        </w:rPr>
        <w:t>justificados</w:t>
      </w:r>
      <w:r w:rsidR="00C4437E" w:rsidRPr="00AD0736">
        <w:rPr>
          <w:rFonts w:ascii="Arial" w:hAnsi="Arial" w:cs="Arial"/>
          <w:color w:val="0F0F0F"/>
          <w:sz w:val="24"/>
          <w:szCs w:val="24"/>
        </w:rPr>
        <w:t>;</w:t>
      </w:r>
    </w:p>
    <w:p w:rsidR="00436CAD" w:rsidRPr="00AD0736" w:rsidRDefault="00436CAD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4437E" w:rsidRPr="00AD0736" w:rsidRDefault="00C4437E" w:rsidP="000E35C0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c)</w:t>
      </w:r>
      <w:r w:rsidR="000E35C0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 xml:space="preserve">El Comité sesionará </w:t>
      </w:r>
      <w:r w:rsidR="00D41A6D">
        <w:rPr>
          <w:rFonts w:ascii="Arial" w:hAnsi="Arial" w:cs="Arial"/>
          <w:color w:val="0F0F0F"/>
          <w:sz w:val="24"/>
          <w:szCs w:val="24"/>
        </w:rPr>
        <w:t>conforme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al calendario de sesiones ordinarias y al orden del día fijado, salvo que no haya asuntos a tratar, en cuyo caso la sesión</w:t>
      </w:r>
      <w:r w:rsidR="001812C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ordinaria será cancelada, lo cual se comunicará por escrito a sus participantes;</w:t>
      </w:r>
    </w:p>
    <w:p w:rsidR="001812C0" w:rsidRPr="00AD0736" w:rsidRDefault="001812C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1812C0" w:rsidRPr="00AD0736" w:rsidRDefault="001812C0" w:rsidP="000E35C0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d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)</w:t>
      </w:r>
      <w:r w:rsidR="000E35C0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 xml:space="preserve">Las sesiones ordinarias previstas en su calendario podrán diferirse, siempre que ello sea comunicado por escrito a sus participantes mediante </w:t>
      </w:r>
      <w:r w:rsidR="0020437C">
        <w:rPr>
          <w:rFonts w:ascii="Arial" w:hAnsi="Arial" w:cs="Arial"/>
          <w:color w:val="0F0F0F"/>
          <w:sz w:val="24"/>
          <w:szCs w:val="24"/>
        </w:rPr>
        <w:t>notificación escrita</w:t>
      </w:r>
      <w:r w:rsidRPr="00AD0736">
        <w:rPr>
          <w:rFonts w:ascii="Arial" w:hAnsi="Arial" w:cs="Arial"/>
          <w:color w:val="0F0F0F"/>
          <w:sz w:val="24"/>
          <w:szCs w:val="24"/>
        </w:rPr>
        <w:t>;</w:t>
      </w:r>
    </w:p>
    <w:p w:rsidR="00436CAD" w:rsidRPr="00AD0736" w:rsidRDefault="00436CAD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1812C0" w:rsidP="0055072E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e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)</w:t>
      </w:r>
      <w:r w:rsidR="000E35C0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En la primera sesión ordinaria del ejercicio fiscal, se analizará previo a su difusión en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CompraNet y en la página de</w:t>
      </w:r>
      <w:r w:rsidR="009858B5">
        <w:rPr>
          <w:rFonts w:ascii="Arial" w:hAnsi="Arial" w:cs="Arial"/>
          <w:color w:val="0F0F0F"/>
          <w:sz w:val="24"/>
          <w:szCs w:val="24"/>
        </w:rPr>
        <w:t xml:space="preserve"> Internet, el PAAAS autorizado;</w:t>
      </w:r>
    </w:p>
    <w:p w:rsidR="001812C0" w:rsidRPr="00AD0736" w:rsidRDefault="001812C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6B5307" w:rsidP="0055072E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f)</w:t>
      </w:r>
      <w:r w:rsidR="000E35C0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En la primera sesión ordinaria de cada ejercicio fiscal, el CAAS aprobará los rangos de</w:t>
      </w:r>
      <w:r w:rsidR="001812C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los montos máximos a que alude el artículo 42 de la Ley, a partir del presupuesto para</w:t>
      </w:r>
      <w:r w:rsidR="001812C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adquisiciones, arrend</w:t>
      </w:r>
      <w:r w:rsidR="00E87BBA">
        <w:rPr>
          <w:rFonts w:ascii="Arial" w:hAnsi="Arial" w:cs="Arial"/>
          <w:color w:val="0F0F0F"/>
          <w:sz w:val="24"/>
          <w:szCs w:val="24"/>
        </w:rPr>
        <w:t>amientos y servicios autorizado;</w:t>
      </w:r>
    </w:p>
    <w:p w:rsidR="001812C0" w:rsidRPr="00AD0736" w:rsidRDefault="001812C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862618" w:rsidP="0055072E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g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)</w:t>
      </w:r>
      <w:r w:rsidR="000E35C0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En ausencia del Presidente del Comité o de su suplente, las reuniones no podrán</w:t>
      </w:r>
      <w:r w:rsidR="001812C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llevarse a cabo;</w:t>
      </w:r>
    </w:p>
    <w:p w:rsidR="001812C0" w:rsidRPr="00AD0736" w:rsidRDefault="001812C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862618" w:rsidP="0055072E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h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)</w:t>
      </w:r>
      <w:r w:rsidR="000E35C0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Las sesiones podrán llevarse a cabo, siempre y cuando asistan la</w:t>
      </w:r>
      <w:r w:rsidR="006B5307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mayoría de los miembros con derecho a voz y voto</w:t>
      </w:r>
      <w:r w:rsidR="00E87BBA">
        <w:rPr>
          <w:rFonts w:ascii="Arial" w:hAnsi="Arial" w:cs="Arial"/>
          <w:color w:val="0F0F0F"/>
          <w:sz w:val="24"/>
          <w:szCs w:val="24"/>
        </w:rPr>
        <w:t>;</w:t>
      </w:r>
    </w:p>
    <w:p w:rsidR="001812C0" w:rsidRPr="00AD0736" w:rsidRDefault="001812C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862618" w:rsidP="000E35C0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i</w:t>
      </w:r>
      <w:r w:rsidR="000E35C0">
        <w:rPr>
          <w:rFonts w:ascii="Arial" w:hAnsi="Arial" w:cs="Arial"/>
          <w:color w:val="0F0F0F"/>
          <w:sz w:val="24"/>
          <w:szCs w:val="24"/>
        </w:rPr>
        <w:t>)</w:t>
      </w:r>
      <w:r w:rsidR="000E35C0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Las decisiones y acuerdos respecto de los casos que se sometan a su consideración,</w:t>
      </w:r>
      <w:r w:rsidR="001812C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se tomarán de manera colegiada por mayoría de votos de los miembros con derecho a</w:t>
      </w:r>
      <w:r w:rsidR="001812C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voz y voto presentes; en caso de empate, el Presidente tendrá el voto de calidad;</w:t>
      </w:r>
    </w:p>
    <w:p w:rsidR="001812C0" w:rsidRPr="00AD0736" w:rsidRDefault="001812C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862618" w:rsidP="00E87BBA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j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)</w:t>
      </w:r>
      <w:r w:rsidR="000E35C0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 xml:space="preserve">Los asesores se pronunciarán </w:t>
      </w:r>
      <w:r w:rsidR="009858B5" w:rsidRPr="00AD0736">
        <w:rPr>
          <w:rFonts w:ascii="Arial" w:hAnsi="Arial" w:cs="Arial"/>
          <w:color w:val="0F0F0F"/>
          <w:sz w:val="24"/>
          <w:szCs w:val="24"/>
        </w:rPr>
        <w:t xml:space="preserve">verbalmente </w:t>
      </w:r>
      <w:r w:rsidR="009858B5">
        <w:rPr>
          <w:rFonts w:ascii="Arial" w:hAnsi="Arial" w:cs="Arial"/>
          <w:color w:val="0F0F0F"/>
          <w:sz w:val="24"/>
          <w:szCs w:val="24"/>
        </w:rPr>
        <w:t xml:space="preserve">o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por escrito y de manera razonada</w:t>
      </w:r>
      <w:r w:rsidR="001812C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respecto de los asuntos que se sometan a consideración del Comité, de acuerdo con</w:t>
      </w:r>
      <w:r w:rsidR="001812C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las f</w:t>
      </w:r>
      <w:r w:rsidR="001812C0" w:rsidRPr="00AD0736">
        <w:rPr>
          <w:rFonts w:ascii="Arial" w:hAnsi="Arial" w:cs="Arial"/>
          <w:color w:val="0F0F0F"/>
          <w:sz w:val="24"/>
          <w:szCs w:val="24"/>
        </w:rPr>
        <w:t>acultades que tengan conferidas;</w:t>
      </w:r>
    </w:p>
    <w:p w:rsidR="001812C0" w:rsidRPr="00AD0736" w:rsidRDefault="001812C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862618" w:rsidP="0067317E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k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)</w:t>
      </w:r>
      <w:r w:rsidR="0067317E">
        <w:rPr>
          <w:rFonts w:ascii="Arial" w:hAnsi="Arial" w:cs="Arial"/>
          <w:color w:val="0F0F0F"/>
          <w:sz w:val="24"/>
          <w:szCs w:val="24"/>
        </w:rPr>
        <w:tab/>
      </w:r>
      <w:r w:rsidR="00436CAD" w:rsidRPr="00CA3A34">
        <w:rPr>
          <w:rFonts w:ascii="Arial" w:hAnsi="Arial" w:cs="Arial"/>
          <w:color w:val="0F0F0F"/>
          <w:sz w:val="24"/>
          <w:szCs w:val="24"/>
        </w:rPr>
        <w:t xml:space="preserve">Todos los miembros y asesores </w:t>
      </w:r>
      <w:r w:rsidRPr="00CA3A34">
        <w:rPr>
          <w:rFonts w:ascii="Arial" w:hAnsi="Arial" w:cs="Arial"/>
          <w:color w:val="0F0F0F"/>
          <w:sz w:val="24"/>
          <w:szCs w:val="24"/>
        </w:rPr>
        <w:t>t</w:t>
      </w:r>
      <w:r w:rsidR="00436CAD" w:rsidRPr="00CA3A34">
        <w:rPr>
          <w:rFonts w:ascii="Arial" w:hAnsi="Arial" w:cs="Arial"/>
          <w:color w:val="0F0F0F"/>
          <w:sz w:val="24"/>
          <w:szCs w:val="24"/>
        </w:rPr>
        <w:t>itulares que integren el Comité, deberán designar por escrito a sus respectivos</w:t>
      </w:r>
      <w:r w:rsidR="001812C0" w:rsidRPr="00CA3A34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CA3A34">
        <w:rPr>
          <w:rFonts w:ascii="Arial" w:hAnsi="Arial" w:cs="Arial"/>
          <w:color w:val="0F0F0F"/>
          <w:sz w:val="24"/>
          <w:szCs w:val="24"/>
        </w:rPr>
        <w:t>suplentes, los</w:t>
      </w:r>
      <w:r w:rsidR="001812C0" w:rsidRPr="00CA3A34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CA3A34">
        <w:rPr>
          <w:rFonts w:ascii="Arial" w:hAnsi="Arial" w:cs="Arial"/>
          <w:color w:val="0F0F0F"/>
          <w:sz w:val="24"/>
          <w:szCs w:val="24"/>
        </w:rPr>
        <w:t>cuales sólo podrán participar en ausencia de su Titular;</w:t>
      </w:r>
    </w:p>
    <w:p w:rsidR="001812C0" w:rsidRPr="00AD0736" w:rsidRDefault="001812C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CA3A34" w:rsidP="0067317E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l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)</w:t>
      </w:r>
      <w:r w:rsidR="0067317E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Siempre que existan cambios en las designaciones de los participantes del Comité, se</w:t>
      </w:r>
      <w:r w:rsidR="001812C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requerirá que la nueva designación se informe por escrito a</w:t>
      </w:r>
      <w:r>
        <w:rPr>
          <w:rFonts w:ascii="Arial" w:hAnsi="Arial" w:cs="Arial"/>
          <w:color w:val="0F0F0F"/>
          <w:sz w:val="24"/>
          <w:szCs w:val="24"/>
        </w:rPr>
        <w:t xml:space="preserve"> dicho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 xml:space="preserve"> Órgano Colegiado.</w:t>
      </w:r>
    </w:p>
    <w:p w:rsidR="001812C0" w:rsidRPr="00AD0736" w:rsidRDefault="001812C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862618" w:rsidP="009D7ADC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2</w:t>
      </w:r>
      <w:r w:rsidR="00A94338">
        <w:rPr>
          <w:rFonts w:ascii="Arial" w:hAnsi="Arial" w:cs="Arial"/>
          <w:color w:val="0F0F0F"/>
          <w:sz w:val="24"/>
          <w:szCs w:val="24"/>
        </w:rPr>
        <w:t xml:space="preserve">.- De la </w:t>
      </w:r>
      <w:r w:rsidR="0094010D">
        <w:rPr>
          <w:rFonts w:ascii="Arial" w:hAnsi="Arial" w:cs="Arial"/>
          <w:color w:val="0F0F0F"/>
          <w:sz w:val="24"/>
          <w:szCs w:val="24"/>
        </w:rPr>
        <w:t xml:space="preserve">integración de la </w:t>
      </w:r>
      <w:r w:rsidR="00A94338">
        <w:rPr>
          <w:rFonts w:ascii="Arial" w:hAnsi="Arial" w:cs="Arial"/>
          <w:color w:val="0F0F0F"/>
          <w:sz w:val="24"/>
          <w:szCs w:val="24"/>
        </w:rPr>
        <w:t xml:space="preserve">carpeta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para la sesión.</w:t>
      </w:r>
    </w:p>
    <w:p w:rsidR="001812C0" w:rsidRPr="00AD0736" w:rsidRDefault="001812C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67317E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a)</w:t>
      </w:r>
      <w:r w:rsidR="0067317E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>Las sesiones se podrán llevar a cabo, siempre que la convocatoria de cada sesión,</w:t>
      </w:r>
      <w:r w:rsidR="001812C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junto con el orden del día y los documentos correspondientes de cada asunto, se</w:t>
      </w:r>
      <w:r w:rsidR="001812C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entregue a los participantes del Comité de forma impresa o por medios electrónicos,</w:t>
      </w:r>
      <w:r w:rsidR="001812C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cuando menos con tres días hábiles de anticipación a la celebración de las sesiones</w:t>
      </w:r>
      <w:r w:rsidR="001812C0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ordinarias y con un día hábil previo a las sesiones extraordinarias;</w:t>
      </w:r>
    </w:p>
    <w:p w:rsidR="001812C0" w:rsidRPr="00AD0736" w:rsidRDefault="001812C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Default="00436CAD" w:rsidP="0067317E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b)</w:t>
      </w:r>
      <w:r w:rsidR="0067317E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>Las carpetas de las sesiones se integrarán con al menos los siguientes apartados:</w:t>
      </w:r>
    </w:p>
    <w:p w:rsidR="0055072E" w:rsidRPr="00AD0736" w:rsidRDefault="0055072E" w:rsidP="0067317E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</w:p>
    <w:p w:rsidR="001812C0" w:rsidRDefault="0058008E" w:rsidP="0058008E">
      <w:pPr>
        <w:autoSpaceDE w:val="0"/>
        <w:autoSpaceDN w:val="0"/>
        <w:adjustRightInd w:val="0"/>
        <w:spacing w:before="0" w:beforeAutospacing="0" w:afterLines="0"/>
        <w:ind w:left="709" w:firstLine="709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I.- </w:t>
      </w:r>
      <w:r w:rsidR="0055072E">
        <w:rPr>
          <w:rFonts w:ascii="Arial" w:hAnsi="Arial" w:cs="Arial"/>
          <w:color w:val="0F0F0F"/>
          <w:sz w:val="24"/>
          <w:szCs w:val="24"/>
        </w:rPr>
        <w:t xml:space="preserve">Sesiones </w:t>
      </w:r>
      <w:r>
        <w:rPr>
          <w:rFonts w:ascii="Arial" w:hAnsi="Arial" w:cs="Arial"/>
          <w:color w:val="0F0F0F"/>
          <w:sz w:val="24"/>
          <w:szCs w:val="24"/>
        </w:rPr>
        <w:t>Ordinarias</w:t>
      </w:r>
      <w:r w:rsidR="00E87BBA">
        <w:rPr>
          <w:rFonts w:ascii="Arial" w:hAnsi="Arial" w:cs="Arial"/>
          <w:color w:val="0F0F0F"/>
          <w:sz w:val="24"/>
          <w:szCs w:val="24"/>
        </w:rPr>
        <w:t>:</w:t>
      </w:r>
    </w:p>
    <w:p w:rsidR="0055072E" w:rsidRPr="00AD0736" w:rsidRDefault="0055072E" w:rsidP="0055072E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color w:val="0F0F0F"/>
          <w:sz w:val="24"/>
          <w:szCs w:val="24"/>
        </w:rPr>
      </w:pPr>
    </w:p>
    <w:p w:rsidR="00436CAD" w:rsidRPr="00431FAD" w:rsidRDefault="00436CAD" w:rsidP="00F0696C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2268" w:hanging="567"/>
        <w:rPr>
          <w:rFonts w:ascii="Arial" w:hAnsi="Arial" w:cs="Arial"/>
          <w:color w:val="0F0F0F"/>
          <w:sz w:val="24"/>
          <w:szCs w:val="24"/>
        </w:rPr>
      </w:pPr>
      <w:r w:rsidRPr="00431FAD">
        <w:rPr>
          <w:rFonts w:ascii="Arial" w:hAnsi="Arial" w:cs="Arial"/>
          <w:color w:val="0F0F0F"/>
          <w:sz w:val="24"/>
          <w:szCs w:val="24"/>
        </w:rPr>
        <w:t>Lista de asistencia para la determinación del quórum;</w:t>
      </w:r>
    </w:p>
    <w:p w:rsidR="001812C0" w:rsidRPr="00AD0736" w:rsidRDefault="001812C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Default="0055072E" w:rsidP="00F0696C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2268" w:hanging="567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Orden del día</w:t>
      </w:r>
      <w:r w:rsidR="0058008E">
        <w:rPr>
          <w:rFonts w:ascii="Arial" w:hAnsi="Arial" w:cs="Arial"/>
          <w:color w:val="0F0F0F"/>
          <w:sz w:val="24"/>
          <w:szCs w:val="24"/>
        </w:rPr>
        <w:t>;</w:t>
      </w:r>
    </w:p>
    <w:p w:rsidR="0055072E" w:rsidRPr="0055072E" w:rsidRDefault="0055072E" w:rsidP="0055072E">
      <w:pPr>
        <w:pStyle w:val="Prrafodelista"/>
        <w:rPr>
          <w:rFonts w:ascii="Arial" w:hAnsi="Arial" w:cs="Arial"/>
          <w:color w:val="0F0F0F"/>
          <w:sz w:val="24"/>
          <w:szCs w:val="24"/>
        </w:rPr>
      </w:pPr>
    </w:p>
    <w:p w:rsidR="00431FAD" w:rsidRDefault="00431FAD" w:rsidP="00F0696C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2268" w:hanging="567"/>
        <w:jc w:val="both"/>
        <w:rPr>
          <w:rFonts w:ascii="Arial" w:hAnsi="Arial" w:cs="Arial"/>
          <w:color w:val="0F0F0F"/>
          <w:sz w:val="24"/>
          <w:szCs w:val="24"/>
        </w:rPr>
      </w:pPr>
      <w:r w:rsidRPr="00431FAD">
        <w:rPr>
          <w:rFonts w:ascii="Arial" w:hAnsi="Arial" w:cs="Arial"/>
          <w:color w:val="0F0F0F"/>
          <w:sz w:val="24"/>
          <w:szCs w:val="24"/>
        </w:rPr>
        <w:t xml:space="preserve">Asuntos y/o </w:t>
      </w:r>
      <w:r w:rsidR="00CA3A34">
        <w:rPr>
          <w:rFonts w:ascii="Arial" w:hAnsi="Arial" w:cs="Arial"/>
          <w:color w:val="0F0F0F"/>
          <w:sz w:val="24"/>
          <w:szCs w:val="24"/>
        </w:rPr>
        <w:t>c</w:t>
      </w:r>
      <w:r w:rsidRPr="00431FAD">
        <w:rPr>
          <w:rFonts w:ascii="Arial" w:hAnsi="Arial" w:cs="Arial"/>
          <w:color w:val="0F0F0F"/>
          <w:sz w:val="24"/>
          <w:szCs w:val="24"/>
        </w:rPr>
        <w:t xml:space="preserve">asos que se someten a dictamen del Comité, los cuales deberán de acompañarse con el soporte </w:t>
      </w:r>
      <w:r w:rsidRPr="00431FAD">
        <w:rPr>
          <w:rFonts w:ascii="Arial" w:hAnsi="Arial" w:cs="Arial"/>
          <w:color w:val="0F0F0F"/>
          <w:sz w:val="24"/>
          <w:szCs w:val="24"/>
        </w:rPr>
        <w:lastRenderedPageBreak/>
        <w:t>documental correspondiente</w:t>
      </w:r>
      <w:r w:rsidR="00CA3A34">
        <w:rPr>
          <w:rFonts w:ascii="Arial" w:hAnsi="Arial" w:cs="Arial"/>
          <w:color w:val="0F0F0F"/>
          <w:sz w:val="24"/>
          <w:szCs w:val="24"/>
        </w:rPr>
        <w:t>,</w:t>
      </w:r>
      <w:r w:rsidRPr="00431FAD">
        <w:rPr>
          <w:rFonts w:ascii="Arial" w:hAnsi="Arial" w:cs="Arial"/>
          <w:color w:val="0F0F0F"/>
          <w:sz w:val="24"/>
          <w:szCs w:val="24"/>
        </w:rPr>
        <w:t xml:space="preserve"> atendiendo a las disposiciones interna</w:t>
      </w:r>
      <w:r w:rsidR="00CA3A34">
        <w:rPr>
          <w:rFonts w:ascii="Arial" w:hAnsi="Arial" w:cs="Arial"/>
          <w:color w:val="0F0F0F"/>
          <w:sz w:val="24"/>
          <w:szCs w:val="24"/>
        </w:rPr>
        <w:t>s</w:t>
      </w:r>
      <w:r w:rsidRPr="00431FAD">
        <w:rPr>
          <w:rFonts w:ascii="Arial" w:hAnsi="Arial" w:cs="Arial"/>
          <w:color w:val="0F0F0F"/>
          <w:sz w:val="24"/>
          <w:szCs w:val="24"/>
        </w:rPr>
        <w:t xml:space="preserve"> y externas aplicables</w:t>
      </w:r>
      <w:r w:rsidR="0058008E">
        <w:rPr>
          <w:rFonts w:ascii="Arial" w:hAnsi="Arial" w:cs="Arial"/>
          <w:color w:val="0F0F0F"/>
          <w:sz w:val="24"/>
          <w:szCs w:val="24"/>
        </w:rPr>
        <w:t>;</w:t>
      </w:r>
    </w:p>
    <w:p w:rsidR="0058008E" w:rsidRPr="0058008E" w:rsidRDefault="0058008E" w:rsidP="0058008E">
      <w:pPr>
        <w:pStyle w:val="Prrafodelista"/>
        <w:rPr>
          <w:rFonts w:ascii="Arial" w:hAnsi="Arial" w:cs="Arial"/>
          <w:color w:val="0F0F0F"/>
          <w:sz w:val="24"/>
          <w:szCs w:val="24"/>
        </w:rPr>
      </w:pPr>
    </w:p>
    <w:p w:rsidR="0055072E" w:rsidRDefault="0058008E" w:rsidP="00F0696C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2268" w:hanging="567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S</w:t>
      </w:r>
      <w:r w:rsidRPr="0094010D">
        <w:rPr>
          <w:rFonts w:ascii="Arial" w:hAnsi="Arial" w:cs="Arial"/>
          <w:color w:val="0F0F0F"/>
          <w:sz w:val="24"/>
          <w:szCs w:val="24"/>
        </w:rPr>
        <w:t>eguimiento de acuerdos</w:t>
      </w:r>
      <w:r w:rsidR="00C218E1">
        <w:rPr>
          <w:rFonts w:ascii="Arial" w:hAnsi="Arial" w:cs="Arial"/>
          <w:color w:val="0F0F0F"/>
          <w:sz w:val="24"/>
          <w:szCs w:val="24"/>
        </w:rPr>
        <w:t>;</w:t>
      </w:r>
    </w:p>
    <w:p w:rsidR="00C218E1" w:rsidRPr="00C218E1" w:rsidRDefault="00C218E1" w:rsidP="00C218E1">
      <w:pPr>
        <w:pStyle w:val="Prrafodelista"/>
        <w:rPr>
          <w:rFonts w:ascii="Arial" w:hAnsi="Arial" w:cs="Arial"/>
          <w:color w:val="0F0F0F"/>
          <w:sz w:val="24"/>
          <w:szCs w:val="24"/>
        </w:rPr>
      </w:pPr>
    </w:p>
    <w:p w:rsidR="00C218E1" w:rsidRDefault="00C218E1" w:rsidP="00F0696C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2268" w:hanging="567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Firma de acta o actas de las sesiones anteriores, remitidas en su oportu</w:t>
      </w:r>
      <w:r w:rsidR="00E87BBA">
        <w:rPr>
          <w:rFonts w:ascii="Arial" w:hAnsi="Arial" w:cs="Arial"/>
          <w:color w:val="0F0F0F"/>
          <w:sz w:val="24"/>
          <w:szCs w:val="24"/>
        </w:rPr>
        <w:t>nidad por el Secretario Técnico,</w:t>
      </w:r>
      <w:r>
        <w:rPr>
          <w:rFonts w:ascii="Arial" w:hAnsi="Arial" w:cs="Arial"/>
          <w:color w:val="0F0F0F"/>
          <w:sz w:val="24"/>
          <w:szCs w:val="24"/>
        </w:rPr>
        <w:t xml:space="preserve"> y</w:t>
      </w:r>
    </w:p>
    <w:p w:rsidR="00C218E1" w:rsidRDefault="00C218E1" w:rsidP="0058008E">
      <w:pPr>
        <w:pStyle w:val="Prrafodelista"/>
        <w:rPr>
          <w:rFonts w:ascii="Arial" w:hAnsi="Arial" w:cs="Arial"/>
          <w:color w:val="0F0F0F"/>
          <w:sz w:val="24"/>
          <w:szCs w:val="24"/>
        </w:rPr>
      </w:pPr>
    </w:p>
    <w:p w:rsidR="0058008E" w:rsidRPr="00431FAD" w:rsidRDefault="00C218E1" w:rsidP="00F0696C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2268" w:hanging="567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Asuntos Generales.</w:t>
      </w:r>
    </w:p>
    <w:p w:rsidR="00C218E1" w:rsidRPr="00C218E1" w:rsidRDefault="00C218E1" w:rsidP="00C218E1">
      <w:pPr>
        <w:spacing w:after="240"/>
        <w:jc w:val="both"/>
        <w:rPr>
          <w:rFonts w:ascii="Arial" w:hAnsi="Arial" w:cs="Arial"/>
          <w:color w:val="0F0F0F"/>
          <w:sz w:val="24"/>
          <w:szCs w:val="24"/>
        </w:rPr>
      </w:pPr>
      <w:r w:rsidRPr="00C218E1">
        <w:rPr>
          <w:rFonts w:ascii="Arial" w:hAnsi="Arial" w:cs="Arial"/>
          <w:color w:val="0F0F0F"/>
          <w:sz w:val="24"/>
          <w:szCs w:val="24"/>
        </w:rPr>
        <w:t>En el apartado de asuntos generales solamente se podrá incluir asuntos de carácter informativo.</w:t>
      </w:r>
    </w:p>
    <w:p w:rsidR="00C218E1" w:rsidRDefault="00C218E1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1812C0" w:rsidRPr="00AD0736" w:rsidRDefault="00C218E1" w:rsidP="00C218E1">
      <w:pPr>
        <w:autoSpaceDE w:val="0"/>
        <w:autoSpaceDN w:val="0"/>
        <w:adjustRightInd w:val="0"/>
        <w:spacing w:before="0" w:beforeAutospacing="0" w:afterLines="0"/>
        <w:ind w:left="709" w:firstLine="709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II.-</w:t>
      </w:r>
      <w:r w:rsidR="00CA3A34">
        <w:rPr>
          <w:rFonts w:ascii="Arial" w:hAnsi="Arial" w:cs="Arial"/>
          <w:color w:val="0F0F0F"/>
          <w:sz w:val="24"/>
          <w:szCs w:val="24"/>
        </w:rPr>
        <w:t xml:space="preserve"> </w:t>
      </w:r>
      <w:r w:rsidR="0055072E">
        <w:rPr>
          <w:rFonts w:ascii="Arial" w:hAnsi="Arial" w:cs="Arial"/>
          <w:color w:val="0F0F0F"/>
          <w:sz w:val="24"/>
          <w:szCs w:val="24"/>
        </w:rPr>
        <w:t>Sesiones Extraordinarias</w:t>
      </w:r>
      <w:r w:rsidR="00E87BBA">
        <w:rPr>
          <w:rFonts w:ascii="Arial" w:hAnsi="Arial" w:cs="Arial"/>
          <w:color w:val="0F0F0F"/>
          <w:sz w:val="24"/>
          <w:szCs w:val="24"/>
        </w:rPr>
        <w:t>:</w:t>
      </w:r>
    </w:p>
    <w:p w:rsidR="001812C0" w:rsidRDefault="001812C0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218E1" w:rsidRPr="00431FAD" w:rsidRDefault="00C218E1" w:rsidP="00F0696C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7"/>
        <w:jc w:val="both"/>
        <w:rPr>
          <w:rFonts w:ascii="Arial" w:hAnsi="Arial" w:cs="Arial"/>
          <w:color w:val="0F0F0F"/>
          <w:sz w:val="24"/>
          <w:szCs w:val="24"/>
        </w:rPr>
      </w:pPr>
      <w:r w:rsidRPr="00431FAD">
        <w:rPr>
          <w:rFonts w:ascii="Arial" w:hAnsi="Arial" w:cs="Arial"/>
          <w:color w:val="0F0F0F"/>
          <w:sz w:val="24"/>
          <w:szCs w:val="24"/>
        </w:rPr>
        <w:t>Lista de asistencia para la determinación del quórum;</w:t>
      </w:r>
    </w:p>
    <w:p w:rsidR="00C218E1" w:rsidRPr="00AD0736" w:rsidRDefault="00C218E1" w:rsidP="00C218E1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218E1" w:rsidRDefault="00C218E1" w:rsidP="00F0696C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7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Orden del día;</w:t>
      </w:r>
    </w:p>
    <w:p w:rsidR="00F0696C" w:rsidRPr="00F0696C" w:rsidRDefault="00F0696C" w:rsidP="00F0696C">
      <w:pPr>
        <w:pStyle w:val="Prrafodelista"/>
        <w:rPr>
          <w:rFonts w:ascii="Arial" w:hAnsi="Arial" w:cs="Arial"/>
          <w:color w:val="0F0F0F"/>
          <w:sz w:val="24"/>
          <w:szCs w:val="24"/>
        </w:rPr>
      </w:pPr>
    </w:p>
    <w:p w:rsidR="00C218E1" w:rsidRDefault="00C218E1" w:rsidP="00F0696C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2127" w:hanging="426"/>
        <w:jc w:val="both"/>
        <w:rPr>
          <w:rFonts w:ascii="Arial" w:hAnsi="Arial" w:cs="Arial"/>
          <w:color w:val="0F0F0F"/>
          <w:sz w:val="24"/>
          <w:szCs w:val="24"/>
        </w:rPr>
      </w:pPr>
      <w:r w:rsidRPr="00431FAD">
        <w:rPr>
          <w:rFonts w:ascii="Arial" w:hAnsi="Arial" w:cs="Arial"/>
          <w:color w:val="0F0F0F"/>
          <w:sz w:val="24"/>
          <w:szCs w:val="24"/>
        </w:rPr>
        <w:t>Asuntos y/o Casos que se someten a dictamen del Comité, los cuales deberán de acompañarse con el soporte documental correspondiente</w:t>
      </w:r>
      <w:r w:rsidR="00CA3A34">
        <w:rPr>
          <w:rFonts w:ascii="Arial" w:hAnsi="Arial" w:cs="Arial"/>
          <w:color w:val="0F0F0F"/>
          <w:sz w:val="24"/>
          <w:szCs w:val="24"/>
        </w:rPr>
        <w:t>,</w:t>
      </w:r>
      <w:r w:rsidRPr="00431FAD">
        <w:rPr>
          <w:rFonts w:ascii="Arial" w:hAnsi="Arial" w:cs="Arial"/>
          <w:color w:val="0F0F0F"/>
          <w:sz w:val="24"/>
          <w:szCs w:val="24"/>
        </w:rPr>
        <w:t xml:space="preserve"> atendiendo a las disposiciones interna</w:t>
      </w:r>
      <w:r w:rsidR="00CA3A34">
        <w:rPr>
          <w:rFonts w:ascii="Arial" w:hAnsi="Arial" w:cs="Arial"/>
          <w:color w:val="0F0F0F"/>
          <w:sz w:val="24"/>
          <w:szCs w:val="24"/>
        </w:rPr>
        <w:t>s</w:t>
      </w:r>
      <w:r w:rsidRPr="00431FAD">
        <w:rPr>
          <w:rFonts w:ascii="Arial" w:hAnsi="Arial" w:cs="Arial"/>
          <w:color w:val="0F0F0F"/>
          <w:sz w:val="24"/>
          <w:szCs w:val="24"/>
        </w:rPr>
        <w:t xml:space="preserve"> y externas aplicables</w:t>
      </w:r>
      <w:r w:rsidR="00F0696C">
        <w:rPr>
          <w:rFonts w:ascii="Arial" w:hAnsi="Arial" w:cs="Arial"/>
          <w:color w:val="0F0F0F"/>
          <w:sz w:val="24"/>
          <w:szCs w:val="24"/>
        </w:rPr>
        <w:t>.</w:t>
      </w:r>
    </w:p>
    <w:p w:rsidR="00F0696C" w:rsidRPr="00F0696C" w:rsidRDefault="00F0696C" w:rsidP="00F0696C">
      <w:pPr>
        <w:pStyle w:val="Prrafodelista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94010D" w:rsidP="009D7ADC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3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.-</w:t>
      </w:r>
      <w:r w:rsidR="003379D1">
        <w:rPr>
          <w:rFonts w:ascii="Arial" w:hAnsi="Arial" w:cs="Arial"/>
          <w:color w:val="0F0F0F"/>
          <w:sz w:val="24"/>
          <w:szCs w:val="24"/>
        </w:rPr>
        <w:t xml:space="preserve"> </w:t>
      </w:r>
      <w:r w:rsidR="003F647B" w:rsidRPr="00AD0736">
        <w:rPr>
          <w:rFonts w:ascii="Arial" w:hAnsi="Arial" w:cs="Arial"/>
          <w:color w:val="0F0F0F"/>
          <w:sz w:val="24"/>
          <w:szCs w:val="24"/>
        </w:rPr>
        <w:t>D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e los asuntos presentados en las sesiones.</w:t>
      </w:r>
    </w:p>
    <w:p w:rsidR="003F647B" w:rsidRPr="00AD0736" w:rsidRDefault="003F647B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0B7FD6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a</w:t>
      </w:r>
      <w:r w:rsidR="000B7FD6">
        <w:rPr>
          <w:rFonts w:ascii="Arial" w:hAnsi="Arial" w:cs="Arial"/>
          <w:color w:val="0F0F0F"/>
          <w:sz w:val="24"/>
          <w:szCs w:val="24"/>
        </w:rPr>
        <w:t>)</w:t>
      </w:r>
      <w:r w:rsidR="000B7FD6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 xml:space="preserve">Cada caso de excepción a la licitación pública que se presente, </w:t>
      </w:r>
      <w:r w:rsidR="00F0696C">
        <w:rPr>
          <w:rFonts w:ascii="Arial" w:hAnsi="Arial" w:cs="Arial"/>
          <w:color w:val="0F0F0F"/>
          <w:sz w:val="24"/>
          <w:szCs w:val="24"/>
        </w:rPr>
        <w:t>deberá incluir la justificación que se menciona el segundo párrafo del artículo 40 de las LAASSP, y elaborarse considerando lo establecido artículo 71 del Reglamento de las LAASS</w:t>
      </w:r>
      <w:r w:rsidR="00F50DA5">
        <w:rPr>
          <w:rFonts w:ascii="Arial" w:hAnsi="Arial" w:cs="Arial"/>
          <w:color w:val="0F0F0F"/>
          <w:sz w:val="24"/>
          <w:szCs w:val="24"/>
        </w:rPr>
        <w:t>P;</w:t>
      </w:r>
    </w:p>
    <w:p w:rsidR="003F647B" w:rsidRPr="00AD0736" w:rsidRDefault="003F647B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0B7FD6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b)</w:t>
      </w:r>
      <w:r w:rsidR="000B7FD6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>Cuando a juicio del Comité, no se desprendan elementos suficientes para dictaminar el</w:t>
      </w:r>
      <w:r w:rsidR="003F647B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asunto que se le presente, será rechazado y quedará asentado en el acta respectiva,</w:t>
      </w:r>
      <w:r w:rsidR="003F647B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767C18">
        <w:rPr>
          <w:rFonts w:ascii="Arial" w:hAnsi="Arial" w:cs="Arial"/>
          <w:color w:val="0F0F0F"/>
          <w:sz w:val="24"/>
          <w:szCs w:val="24"/>
        </w:rPr>
        <w:t>sin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que ello impida, que una vez subsanadas las deficiencias señaladas, se pueda</w:t>
      </w:r>
      <w:r w:rsidR="003F647B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volver a presentar el caso ante dicho </w:t>
      </w:r>
      <w:r w:rsidR="00F0696C">
        <w:rPr>
          <w:rFonts w:ascii="Arial" w:hAnsi="Arial" w:cs="Arial"/>
          <w:color w:val="0F0F0F"/>
          <w:sz w:val="24"/>
          <w:szCs w:val="24"/>
        </w:rPr>
        <w:t>ó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rgano </w:t>
      </w:r>
      <w:r w:rsidR="00F0696C">
        <w:rPr>
          <w:rFonts w:ascii="Arial" w:hAnsi="Arial" w:cs="Arial"/>
          <w:color w:val="0F0F0F"/>
          <w:sz w:val="24"/>
          <w:szCs w:val="24"/>
        </w:rPr>
        <w:t>c</w:t>
      </w:r>
      <w:r w:rsidRPr="00AD0736">
        <w:rPr>
          <w:rFonts w:ascii="Arial" w:hAnsi="Arial" w:cs="Arial"/>
          <w:color w:val="0F0F0F"/>
          <w:sz w:val="24"/>
          <w:szCs w:val="24"/>
        </w:rPr>
        <w:t>olegiado en una sesión subsecuente;</w:t>
      </w:r>
    </w:p>
    <w:p w:rsidR="003F647B" w:rsidRPr="00AD0736" w:rsidRDefault="003F647B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3379D1" w:rsidP="000B7FD6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lastRenderedPageBreak/>
        <w:t>c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)</w:t>
      </w:r>
      <w:r w:rsidR="000B7FD6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Los dictámenes de procedencia de excepción a la licitación pública, no implican</w:t>
      </w:r>
      <w:r w:rsidR="003F647B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responsabilidad alguna para los miembros, respecto de las acciones u omisiones que se</w:t>
      </w:r>
      <w:r w:rsidR="003F647B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generen posteriormente en el desarrollo de los procedimientos de contratación o en el</w:t>
      </w:r>
      <w:r w:rsidR="003F647B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cumplimiento de los contratos, por lo que la información y documentación de los</w:t>
      </w:r>
      <w:r w:rsidR="003F647B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asuntos que se sometan a su consideración, será de la exclusiva responsabilidad del</w:t>
      </w:r>
      <w:r w:rsidR="003F647B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F50DA5">
        <w:rPr>
          <w:rFonts w:ascii="Arial" w:hAnsi="Arial" w:cs="Arial"/>
          <w:color w:val="0F0F0F"/>
          <w:sz w:val="24"/>
          <w:szCs w:val="24"/>
        </w:rPr>
        <w:t>área que las formule, y</w:t>
      </w:r>
    </w:p>
    <w:p w:rsidR="003F647B" w:rsidRPr="00AD0736" w:rsidRDefault="003F647B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3379D1" w:rsidP="000B7FD6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d)</w:t>
      </w:r>
      <w:r w:rsidR="000B7FD6">
        <w:rPr>
          <w:rFonts w:ascii="Arial" w:hAnsi="Arial" w:cs="Arial"/>
          <w:color w:val="0F0F0F"/>
          <w:sz w:val="24"/>
          <w:szCs w:val="24"/>
        </w:rPr>
        <w:tab/>
      </w:r>
      <w:r w:rsidR="00436CAD" w:rsidRPr="00AD0736">
        <w:rPr>
          <w:rFonts w:ascii="Arial" w:hAnsi="Arial" w:cs="Arial"/>
          <w:color w:val="0F0F0F"/>
          <w:sz w:val="24"/>
          <w:szCs w:val="24"/>
        </w:rPr>
        <w:t>El Comité dictaminará las excepciones a la licitación pública que se sometan a su</w:t>
      </w:r>
      <w:r w:rsidR="003F647B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consideración, en la misma sesión</w:t>
      </w:r>
      <w:r w:rsidR="00CA3A34">
        <w:rPr>
          <w:rFonts w:ascii="Arial" w:hAnsi="Arial" w:cs="Arial"/>
          <w:color w:val="0F0F0F"/>
          <w:sz w:val="24"/>
          <w:szCs w:val="24"/>
        </w:rPr>
        <w:t xml:space="preserve"> en la que se hayan presentado.</w:t>
      </w:r>
    </w:p>
    <w:p w:rsidR="003F647B" w:rsidRPr="00AD0736" w:rsidRDefault="003F647B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3379D1" w:rsidP="009D7ADC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4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.- De las actas de las sesiones.</w:t>
      </w:r>
    </w:p>
    <w:p w:rsidR="003F647B" w:rsidRPr="00AD0736" w:rsidRDefault="003F647B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0B7FD6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a)</w:t>
      </w:r>
      <w:r w:rsidR="000B7FD6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>De cada sesión se levantará un acta en la que se deberá señalar el sentido de los</w:t>
      </w:r>
      <w:r w:rsidR="003F647B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acuerdos </w:t>
      </w:r>
      <w:r w:rsidR="00716ADF">
        <w:rPr>
          <w:rFonts w:ascii="Arial" w:hAnsi="Arial" w:cs="Arial"/>
          <w:color w:val="0F0F0F"/>
          <w:sz w:val="24"/>
          <w:szCs w:val="24"/>
        </w:rPr>
        <w:t>tomados</w:t>
      </w:r>
      <w:r w:rsidR="000B7FD6">
        <w:rPr>
          <w:rFonts w:ascii="Arial" w:hAnsi="Arial" w:cs="Arial"/>
          <w:color w:val="0F0F0F"/>
          <w:sz w:val="24"/>
          <w:szCs w:val="24"/>
        </w:rPr>
        <w:t xml:space="preserve"> por los miembros del Comité</w:t>
      </w:r>
      <w:r w:rsidR="00716ADF">
        <w:rPr>
          <w:rFonts w:ascii="Arial" w:hAnsi="Arial" w:cs="Arial"/>
          <w:color w:val="0F0F0F"/>
          <w:sz w:val="24"/>
          <w:szCs w:val="24"/>
        </w:rPr>
        <w:t xml:space="preserve"> con voz y voto</w:t>
      </w:r>
      <w:r w:rsidR="000B7FD6">
        <w:rPr>
          <w:rFonts w:ascii="Arial" w:hAnsi="Arial" w:cs="Arial"/>
          <w:color w:val="0F0F0F"/>
          <w:sz w:val="24"/>
          <w:szCs w:val="24"/>
        </w:rPr>
        <w:t>,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716ADF">
        <w:rPr>
          <w:rFonts w:ascii="Arial" w:hAnsi="Arial" w:cs="Arial"/>
          <w:color w:val="0F0F0F"/>
          <w:sz w:val="24"/>
          <w:szCs w:val="24"/>
        </w:rPr>
        <w:t>y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716ADF">
        <w:rPr>
          <w:rFonts w:ascii="Arial" w:hAnsi="Arial" w:cs="Arial"/>
          <w:color w:val="0F0F0F"/>
          <w:sz w:val="24"/>
          <w:szCs w:val="24"/>
        </w:rPr>
        <w:t xml:space="preserve">en </w:t>
      </w:r>
      <w:r w:rsidRPr="00AD0736">
        <w:rPr>
          <w:rFonts w:ascii="Arial" w:hAnsi="Arial" w:cs="Arial"/>
          <w:color w:val="0F0F0F"/>
          <w:sz w:val="24"/>
          <w:szCs w:val="24"/>
        </w:rPr>
        <w:t>su caso, los</w:t>
      </w:r>
      <w:r w:rsidR="003F647B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comentarios relevantes que realicen el resto de los participantes</w:t>
      </w:r>
      <w:r w:rsidR="00716ADF">
        <w:rPr>
          <w:rFonts w:ascii="Arial" w:hAnsi="Arial" w:cs="Arial"/>
          <w:color w:val="0F0F0F"/>
          <w:sz w:val="24"/>
          <w:szCs w:val="24"/>
        </w:rPr>
        <w:t>;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</w:t>
      </w:r>
    </w:p>
    <w:p w:rsidR="003F647B" w:rsidRPr="00AD0736" w:rsidRDefault="003F647B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D941FB" w:rsidRDefault="00436CAD" w:rsidP="00266596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b)</w:t>
      </w:r>
      <w:r w:rsidR="00D941FB">
        <w:rPr>
          <w:rFonts w:ascii="Arial" w:hAnsi="Arial" w:cs="Arial"/>
          <w:color w:val="0F0F0F"/>
          <w:sz w:val="24"/>
          <w:szCs w:val="24"/>
        </w:rPr>
        <w:tab/>
        <w:t>La elaboración del acta corresponderá al Secretario Técnico, conforme a lo señalado en el apartado III, numeral 2 inciso e) de este manual, relativo a las Funciones de los Participantes del Comité.</w:t>
      </w:r>
      <w:r w:rsidR="00934A8F">
        <w:rPr>
          <w:rFonts w:ascii="Arial" w:hAnsi="Arial" w:cs="Arial"/>
          <w:color w:val="0F0F0F"/>
          <w:sz w:val="24"/>
          <w:szCs w:val="24"/>
        </w:rPr>
        <w:t xml:space="preserve"> Los </w:t>
      </w:r>
      <w:r w:rsidR="00381EC9">
        <w:rPr>
          <w:rFonts w:ascii="Arial" w:hAnsi="Arial" w:cs="Arial"/>
          <w:color w:val="0F0F0F"/>
          <w:sz w:val="24"/>
          <w:szCs w:val="24"/>
        </w:rPr>
        <w:t>participantes</w:t>
      </w:r>
      <w:r w:rsidR="00266596">
        <w:rPr>
          <w:rFonts w:ascii="Arial" w:hAnsi="Arial" w:cs="Arial"/>
          <w:color w:val="0F0F0F"/>
          <w:sz w:val="24"/>
          <w:szCs w:val="24"/>
        </w:rPr>
        <w:t xml:space="preserve"> </w:t>
      </w:r>
      <w:r w:rsidR="00D941FB">
        <w:rPr>
          <w:rFonts w:ascii="Arial" w:hAnsi="Arial" w:cs="Arial"/>
          <w:color w:val="0F0F0F"/>
          <w:sz w:val="24"/>
          <w:szCs w:val="24"/>
        </w:rPr>
        <w:t>tendrán un periodo de 5 días hábiles</w:t>
      </w:r>
      <w:r w:rsidR="00266596">
        <w:rPr>
          <w:rFonts w:ascii="Arial" w:hAnsi="Arial" w:cs="Arial"/>
          <w:color w:val="0F0F0F"/>
          <w:sz w:val="24"/>
          <w:szCs w:val="24"/>
        </w:rPr>
        <w:t xml:space="preserve"> contados a partir de la recepción del correo electrónico, </w:t>
      </w:r>
      <w:r w:rsidR="00D941FB">
        <w:rPr>
          <w:rFonts w:ascii="Arial" w:hAnsi="Arial" w:cs="Arial"/>
          <w:color w:val="0F0F0F"/>
          <w:sz w:val="24"/>
          <w:szCs w:val="24"/>
        </w:rPr>
        <w:t>par</w:t>
      </w:r>
      <w:r w:rsidR="00266596">
        <w:rPr>
          <w:rFonts w:ascii="Arial" w:hAnsi="Arial" w:cs="Arial"/>
          <w:color w:val="0F0F0F"/>
          <w:sz w:val="24"/>
          <w:szCs w:val="24"/>
        </w:rPr>
        <w:t xml:space="preserve">a emitir </w:t>
      </w:r>
      <w:r w:rsidR="00DB2F19">
        <w:rPr>
          <w:rFonts w:ascii="Arial" w:hAnsi="Arial" w:cs="Arial"/>
          <w:color w:val="0F0F0F"/>
          <w:sz w:val="24"/>
          <w:szCs w:val="24"/>
        </w:rPr>
        <w:t xml:space="preserve">sus </w:t>
      </w:r>
      <w:r w:rsidR="00266596">
        <w:rPr>
          <w:rFonts w:ascii="Arial" w:hAnsi="Arial" w:cs="Arial"/>
          <w:color w:val="0F0F0F"/>
          <w:sz w:val="24"/>
          <w:szCs w:val="24"/>
        </w:rPr>
        <w:t xml:space="preserve">observaciones, en caso de no hacerlo, se entenderá que </w:t>
      </w:r>
      <w:r w:rsidR="00DB2F19">
        <w:rPr>
          <w:rFonts w:ascii="Arial" w:hAnsi="Arial" w:cs="Arial"/>
          <w:color w:val="0F0F0F"/>
          <w:sz w:val="24"/>
          <w:szCs w:val="24"/>
        </w:rPr>
        <w:t xml:space="preserve">están conformes con el </w:t>
      </w:r>
      <w:r w:rsidR="00266596">
        <w:rPr>
          <w:rFonts w:ascii="Arial" w:hAnsi="Arial" w:cs="Arial"/>
          <w:color w:val="0F0F0F"/>
          <w:sz w:val="24"/>
          <w:szCs w:val="24"/>
        </w:rPr>
        <w:t>contenido del acta</w:t>
      </w:r>
      <w:r w:rsidR="00716ADF">
        <w:rPr>
          <w:rFonts w:ascii="Arial" w:hAnsi="Arial" w:cs="Arial"/>
          <w:color w:val="0F0F0F"/>
          <w:sz w:val="24"/>
          <w:szCs w:val="24"/>
        </w:rPr>
        <w:t>;</w:t>
      </w:r>
      <w:r w:rsidR="00266596">
        <w:rPr>
          <w:rFonts w:ascii="Arial" w:hAnsi="Arial" w:cs="Arial"/>
          <w:color w:val="0F0F0F"/>
          <w:sz w:val="24"/>
          <w:szCs w:val="24"/>
        </w:rPr>
        <w:t xml:space="preserve"> </w:t>
      </w:r>
    </w:p>
    <w:p w:rsidR="00DB2F19" w:rsidRDefault="00DB2F19" w:rsidP="00266596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DB2F19" w:rsidP="000B7FD6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c)</w:t>
      </w:r>
      <w:r>
        <w:rPr>
          <w:rFonts w:ascii="Arial" w:hAnsi="Arial" w:cs="Arial"/>
          <w:color w:val="0F0F0F"/>
          <w:sz w:val="24"/>
          <w:szCs w:val="24"/>
        </w:rPr>
        <w:tab/>
        <w:t xml:space="preserve">Las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 xml:space="preserve">actas de cada sesión, serán presentadas </w:t>
      </w:r>
      <w:r>
        <w:rPr>
          <w:rFonts w:ascii="Arial" w:hAnsi="Arial" w:cs="Arial"/>
          <w:color w:val="0F0F0F"/>
          <w:sz w:val="24"/>
          <w:szCs w:val="24"/>
        </w:rPr>
        <w:t xml:space="preserve">para su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firma, en la sesión</w:t>
      </w:r>
      <w:r w:rsidR="003F647B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436CAD" w:rsidRPr="00AD0736">
        <w:rPr>
          <w:rFonts w:ascii="Arial" w:hAnsi="Arial" w:cs="Arial"/>
          <w:color w:val="0F0F0F"/>
          <w:sz w:val="24"/>
          <w:szCs w:val="24"/>
        </w:rPr>
        <w:t>inmediata posterior</w:t>
      </w:r>
      <w:r w:rsidR="00F50DA5">
        <w:rPr>
          <w:rFonts w:ascii="Arial" w:hAnsi="Arial" w:cs="Arial"/>
          <w:color w:val="0F0F0F"/>
          <w:sz w:val="24"/>
          <w:szCs w:val="24"/>
        </w:rPr>
        <w:t>, y</w:t>
      </w:r>
    </w:p>
    <w:p w:rsidR="003F647B" w:rsidRPr="00AD0736" w:rsidRDefault="003F647B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436CAD" w:rsidRPr="00AD0736" w:rsidRDefault="00436CAD" w:rsidP="008E19E2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d)</w:t>
      </w:r>
      <w:r w:rsidR="008E19E2"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>La copia de</w:t>
      </w:r>
      <w:r w:rsidR="00716ADF">
        <w:rPr>
          <w:rFonts w:ascii="Arial" w:hAnsi="Arial" w:cs="Arial"/>
          <w:color w:val="0F0F0F"/>
          <w:sz w:val="24"/>
          <w:szCs w:val="24"/>
        </w:rPr>
        <w:t>l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acta firmada, será </w:t>
      </w:r>
      <w:r w:rsidR="00716ADF">
        <w:rPr>
          <w:rFonts w:ascii="Arial" w:hAnsi="Arial" w:cs="Arial"/>
          <w:color w:val="0F0F0F"/>
          <w:sz w:val="24"/>
          <w:szCs w:val="24"/>
        </w:rPr>
        <w:t>integrada en la carpeta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="00716ADF">
        <w:rPr>
          <w:rFonts w:ascii="Arial" w:hAnsi="Arial" w:cs="Arial"/>
          <w:color w:val="0F0F0F"/>
          <w:sz w:val="24"/>
          <w:szCs w:val="24"/>
        </w:rPr>
        <w:t>de</w:t>
      </w:r>
      <w:r w:rsidR="003F647B"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 w:rsidRPr="00AD0736">
        <w:rPr>
          <w:rFonts w:ascii="Arial" w:hAnsi="Arial" w:cs="Arial"/>
          <w:color w:val="0F0F0F"/>
          <w:sz w:val="24"/>
          <w:szCs w:val="24"/>
        </w:rPr>
        <w:t>la sesión inmediata posterior a su aprobación.</w:t>
      </w:r>
    </w:p>
    <w:p w:rsidR="00DB2F19" w:rsidRPr="00AD0736" w:rsidRDefault="00DB2F19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3F647B" w:rsidRPr="00AD0736" w:rsidRDefault="003F647B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C0029A" w:rsidRPr="0018782C" w:rsidRDefault="00C0029A" w:rsidP="005F1CC8">
      <w:pPr>
        <w:autoSpaceDE w:val="0"/>
        <w:autoSpaceDN w:val="0"/>
        <w:adjustRightInd w:val="0"/>
        <w:spacing w:before="0" w:beforeAutospacing="0" w:afterLines="0"/>
        <w:ind w:left="490" w:hanging="490"/>
        <w:jc w:val="center"/>
        <w:rPr>
          <w:rFonts w:ascii="Arial" w:hAnsi="Arial" w:cs="Arial"/>
          <w:b/>
          <w:color w:val="0F0F0F"/>
          <w:sz w:val="28"/>
          <w:szCs w:val="28"/>
        </w:rPr>
      </w:pPr>
      <w:r w:rsidRPr="0018782C">
        <w:rPr>
          <w:rFonts w:ascii="Arial" w:hAnsi="Arial" w:cs="Arial"/>
          <w:b/>
          <w:color w:val="0F0F0F"/>
          <w:sz w:val="28"/>
          <w:szCs w:val="28"/>
        </w:rPr>
        <w:t>VI.- SUBCOMIT</w:t>
      </w:r>
      <w:r w:rsidR="00587166" w:rsidRPr="0018782C">
        <w:rPr>
          <w:rFonts w:ascii="Arial" w:hAnsi="Arial" w:cs="Arial"/>
          <w:b/>
          <w:color w:val="0F0F0F"/>
          <w:sz w:val="28"/>
          <w:szCs w:val="28"/>
        </w:rPr>
        <w:t>É</w:t>
      </w:r>
      <w:r w:rsidRPr="0018782C">
        <w:rPr>
          <w:rFonts w:ascii="Arial" w:hAnsi="Arial" w:cs="Arial"/>
          <w:b/>
          <w:color w:val="0F0F0F"/>
          <w:sz w:val="28"/>
          <w:szCs w:val="28"/>
        </w:rPr>
        <w:t xml:space="preserve"> DE ADQUISICIONES Y ARRENDAMIENTOS Y SERVICIOS DEL COLEGIO DE POSTGRADUADOS</w:t>
      </w:r>
    </w:p>
    <w:p w:rsidR="00C0029A" w:rsidRDefault="00C0029A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b/>
          <w:color w:val="0F0F0F"/>
          <w:sz w:val="24"/>
          <w:szCs w:val="24"/>
        </w:rPr>
      </w:pPr>
    </w:p>
    <w:p w:rsidR="00F84273" w:rsidRDefault="00F84273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b/>
          <w:color w:val="0F0F0F"/>
          <w:sz w:val="24"/>
          <w:szCs w:val="24"/>
        </w:rPr>
      </w:pPr>
    </w:p>
    <w:p w:rsidR="00C0029A" w:rsidRDefault="00C0029A" w:rsidP="00ED59B1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Cuando por acuerdo del Comité de Adquisiciones, Arrendamientos y Servicios del </w:t>
      </w:r>
      <w:r w:rsidR="00ED59B1">
        <w:rPr>
          <w:rFonts w:ascii="Arial" w:hAnsi="Arial" w:cs="Arial"/>
          <w:color w:val="0F0F0F"/>
          <w:sz w:val="24"/>
          <w:szCs w:val="24"/>
        </w:rPr>
        <w:t xml:space="preserve">Colegio de Postgraduados, </w:t>
      </w:r>
      <w:r>
        <w:rPr>
          <w:rFonts w:ascii="Arial" w:hAnsi="Arial" w:cs="Arial"/>
          <w:color w:val="0F0F0F"/>
          <w:sz w:val="24"/>
          <w:szCs w:val="24"/>
        </w:rPr>
        <w:t>se constituyan subcomités que funcion</w:t>
      </w:r>
      <w:r w:rsidR="00EE03B9">
        <w:rPr>
          <w:rFonts w:ascii="Arial" w:hAnsi="Arial" w:cs="Arial"/>
          <w:color w:val="0F0F0F"/>
          <w:sz w:val="24"/>
          <w:szCs w:val="24"/>
        </w:rPr>
        <w:t>en</w:t>
      </w:r>
      <w:r>
        <w:rPr>
          <w:rFonts w:ascii="Arial" w:hAnsi="Arial" w:cs="Arial"/>
          <w:color w:val="0F0F0F"/>
          <w:sz w:val="24"/>
          <w:szCs w:val="24"/>
        </w:rPr>
        <w:t xml:space="preserve"> en los </w:t>
      </w:r>
      <w:r w:rsidR="00223B3C">
        <w:rPr>
          <w:rFonts w:ascii="Arial" w:hAnsi="Arial" w:cs="Arial"/>
          <w:color w:val="0F0F0F"/>
          <w:sz w:val="24"/>
          <w:szCs w:val="24"/>
        </w:rPr>
        <w:t>C</w:t>
      </w:r>
      <w:r>
        <w:rPr>
          <w:rFonts w:ascii="Arial" w:hAnsi="Arial" w:cs="Arial"/>
          <w:color w:val="0F0F0F"/>
          <w:sz w:val="24"/>
          <w:szCs w:val="24"/>
        </w:rPr>
        <w:t>amp</w:t>
      </w:r>
      <w:r w:rsidR="00223B3C">
        <w:rPr>
          <w:rFonts w:ascii="Arial" w:hAnsi="Arial" w:cs="Arial"/>
          <w:color w:val="0F0F0F"/>
          <w:sz w:val="24"/>
          <w:szCs w:val="24"/>
        </w:rPr>
        <w:t>us</w:t>
      </w:r>
      <w:r>
        <w:rPr>
          <w:rFonts w:ascii="Arial" w:hAnsi="Arial" w:cs="Arial"/>
          <w:color w:val="0F0F0F"/>
          <w:sz w:val="24"/>
          <w:szCs w:val="24"/>
        </w:rPr>
        <w:t xml:space="preserve"> del </w:t>
      </w:r>
      <w:r w:rsidR="00ED59B1">
        <w:rPr>
          <w:rFonts w:ascii="Arial" w:hAnsi="Arial" w:cs="Arial"/>
          <w:color w:val="0F0F0F"/>
          <w:sz w:val="24"/>
          <w:szCs w:val="24"/>
        </w:rPr>
        <w:t>C</w:t>
      </w:r>
      <w:r>
        <w:rPr>
          <w:rFonts w:ascii="Arial" w:hAnsi="Arial" w:cs="Arial"/>
          <w:color w:val="0F0F0F"/>
          <w:sz w:val="24"/>
          <w:szCs w:val="24"/>
        </w:rPr>
        <w:t xml:space="preserve">olegio de </w:t>
      </w:r>
      <w:r w:rsidR="00ED59B1">
        <w:rPr>
          <w:rFonts w:ascii="Arial" w:hAnsi="Arial" w:cs="Arial"/>
          <w:color w:val="0F0F0F"/>
          <w:sz w:val="24"/>
          <w:szCs w:val="24"/>
        </w:rPr>
        <w:t>P</w:t>
      </w:r>
      <w:r>
        <w:rPr>
          <w:rFonts w:ascii="Arial" w:hAnsi="Arial" w:cs="Arial"/>
          <w:color w:val="0F0F0F"/>
          <w:sz w:val="24"/>
          <w:szCs w:val="24"/>
        </w:rPr>
        <w:t>ostgraduados, para asegurar que las adquisiciones arrendamientos y servicios</w:t>
      </w:r>
      <w:r w:rsidR="00223B3C">
        <w:rPr>
          <w:rFonts w:ascii="Arial" w:hAnsi="Arial" w:cs="Arial"/>
          <w:color w:val="0F0F0F"/>
          <w:sz w:val="24"/>
          <w:szCs w:val="24"/>
        </w:rPr>
        <w:t>,</w:t>
      </w:r>
      <w:r>
        <w:rPr>
          <w:rFonts w:ascii="Arial" w:hAnsi="Arial" w:cs="Arial"/>
          <w:color w:val="0F0F0F"/>
          <w:sz w:val="24"/>
          <w:szCs w:val="24"/>
        </w:rPr>
        <w:t xml:space="preserve"> se lleven a cabo considerando las mejores </w:t>
      </w:r>
      <w:r>
        <w:rPr>
          <w:rFonts w:ascii="Arial" w:hAnsi="Arial" w:cs="Arial"/>
          <w:color w:val="0F0F0F"/>
          <w:sz w:val="24"/>
          <w:szCs w:val="24"/>
        </w:rPr>
        <w:lastRenderedPageBreak/>
        <w:t xml:space="preserve">condiciones para la </w:t>
      </w:r>
      <w:r w:rsidR="00ED59B1">
        <w:rPr>
          <w:rFonts w:ascii="Arial" w:hAnsi="Arial" w:cs="Arial"/>
          <w:color w:val="0F0F0F"/>
          <w:sz w:val="24"/>
          <w:szCs w:val="24"/>
        </w:rPr>
        <w:t>institución</w:t>
      </w:r>
      <w:r w:rsidR="00D16E4D">
        <w:rPr>
          <w:rFonts w:ascii="Arial" w:hAnsi="Arial" w:cs="Arial"/>
          <w:color w:val="0F0F0F"/>
          <w:sz w:val="24"/>
          <w:szCs w:val="24"/>
        </w:rPr>
        <w:t>,</w:t>
      </w:r>
      <w:r>
        <w:rPr>
          <w:rFonts w:ascii="Arial" w:hAnsi="Arial" w:cs="Arial"/>
          <w:color w:val="0F0F0F"/>
          <w:sz w:val="24"/>
          <w:szCs w:val="24"/>
        </w:rPr>
        <w:t xml:space="preserve"> en cuanto a precio</w:t>
      </w:r>
      <w:r w:rsidR="00D16E4D">
        <w:rPr>
          <w:rFonts w:ascii="Arial" w:hAnsi="Arial" w:cs="Arial"/>
          <w:color w:val="0F0F0F"/>
          <w:sz w:val="24"/>
          <w:szCs w:val="24"/>
        </w:rPr>
        <w:t>,</w:t>
      </w:r>
      <w:r>
        <w:rPr>
          <w:rFonts w:ascii="Arial" w:hAnsi="Arial" w:cs="Arial"/>
          <w:color w:val="0F0F0F"/>
          <w:sz w:val="24"/>
          <w:szCs w:val="24"/>
        </w:rPr>
        <w:t xml:space="preserve"> calidad</w:t>
      </w:r>
      <w:r w:rsidR="00D16E4D">
        <w:rPr>
          <w:rFonts w:ascii="Arial" w:hAnsi="Arial" w:cs="Arial"/>
          <w:color w:val="0F0F0F"/>
          <w:sz w:val="24"/>
          <w:szCs w:val="24"/>
        </w:rPr>
        <w:t>,</w:t>
      </w:r>
      <w:r>
        <w:rPr>
          <w:rFonts w:ascii="Arial" w:hAnsi="Arial" w:cs="Arial"/>
          <w:color w:val="0F0F0F"/>
          <w:sz w:val="24"/>
          <w:szCs w:val="24"/>
        </w:rPr>
        <w:t xml:space="preserve"> financiamiento y transparencia, estos desarrollar</w:t>
      </w:r>
      <w:r w:rsidR="00D16E4D">
        <w:rPr>
          <w:rFonts w:ascii="Arial" w:hAnsi="Arial" w:cs="Arial"/>
          <w:color w:val="0F0F0F"/>
          <w:sz w:val="24"/>
          <w:szCs w:val="24"/>
        </w:rPr>
        <w:t>á</w:t>
      </w:r>
      <w:r>
        <w:rPr>
          <w:rFonts w:ascii="Arial" w:hAnsi="Arial" w:cs="Arial"/>
          <w:color w:val="0F0F0F"/>
          <w:sz w:val="24"/>
          <w:szCs w:val="24"/>
        </w:rPr>
        <w:t xml:space="preserve">n su operación considerando </w:t>
      </w:r>
      <w:r w:rsidR="00872B4D">
        <w:rPr>
          <w:rFonts w:ascii="Arial" w:hAnsi="Arial" w:cs="Arial"/>
          <w:color w:val="0F0F0F"/>
          <w:sz w:val="24"/>
          <w:szCs w:val="24"/>
        </w:rPr>
        <w:t>de manera similar al CAAS.</w:t>
      </w:r>
    </w:p>
    <w:p w:rsidR="00C0029A" w:rsidRDefault="00C0029A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587166" w:rsidRPr="00AD0736" w:rsidRDefault="00587166" w:rsidP="00872B4D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El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 </w:t>
      </w:r>
      <w:r>
        <w:rPr>
          <w:rFonts w:ascii="Arial" w:hAnsi="Arial" w:cs="Arial"/>
          <w:color w:val="0F0F0F"/>
          <w:sz w:val="24"/>
          <w:szCs w:val="24"/>
        </w:rPr>
        <w:t>Subcomité</w:t>
      </w:r>
      <w:r w:rsidRPr="00AD0736">
        <w:rPr>
          <w:rFonts w:ascii="Arial" w:hAnsi="Arial" w:cs="Arial"/>
          <w:color w:val="0F0F0F"/>
          <w:sz w:val="24"/>
          <w:szCs w:val="24"/>
        </w:rPr>
        <w:t>, se integrará por los</w:t>
      </w:r>
      <w:r w:rsidR="00F50DA5">
        <w:rPr>
          <w:rFonts w:ascii="Arial" w:hAnsi="Arial" w:cs="Arial"/>
          <w:color w:val="0F0F0F"/>
          <w:sz w:val="24"/>
          <w:szCs w:val="24"/>
        </w:rPr>
        <w:t xml:space="preserve"> servidores públicos </w:t>
      </w:r>
      <w:r w:rsidR="00872B4D">
        <w:rPr>
          <w:rFonts w:ascii="Arial" w:hAnsi="Arial" w:cs="Arial"/>
          <w:color w:val="0F0F0F"/>
          <w:sz w:val="24"/>
          <w:szCs w:val="24"/>
        </w:rPr>
        <w:t>siguientes:</w:t>
      </w:r>
    </w:p>
    <w:p w:rsidR="00587166" w:rsidRPr="00AD0736" w:rsidRDefault="00587166" w:rsidP="00587166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587166" w:rsidRPr="00AD0736" w:rsidRDefault="00587166" w:rsidP="00872B4D">
      <w:pPr>
        <w:autoSpaceDE w:val="0"/>
        <w:autoSpaceDN w:val="0"/>
        <w:adjustRightInd w:val="0"/>
        <w:spacing w:before="24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1.- Con derecho a voz y voto:</w:t>
      </w:r>
    </w:p>
    <w:p w:rsidR="00587166" w:rsidRPr="00AD0736" w:rsidRDefault="00587166" w:rsidP="00872B4D">
      <w:pPr>
        <w:autoSpaceDE w:val="0"/>
        <w:autoSpaceDN w:val="0"/>
        <w:adjustRightInd w:val="0"/>
        <w:spacing w:before="240" w:beforeAutospacing="0" w:afterLines="0"/>
        <w:ind w:firstLine="708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a)</w:t>
      </w:r>
      <w:r w:rsidRPr="00AD0736">
        <w:rPr>
          <w:rFonts w:ascii="Arial" w:hAnsi="Arial" w:cs="Arial"/>
          <w:color w:val="0F0F0F"/>
          <w:sz w:val="24"/>
          <w:szCs w:val="24"/>
        </w:rPr>
        <w:tab/>
        <w:t>Presidente</w:t>
      </w:r>
      <w:r>
        <w:rPr>
          <w:rFonts w:ascii="Arial" w:hAnsi="Arial" w:cs="Arial"/>
          <w:color w:val="0F0F0F"/>
          <w:sz w:val="24"/>
          <w:szCs w:val="24"/>
        </w:rPr>
        <w:t xml:space="preserve"> del Subcomité</w:t>
      </w:r>
      <w:r w:rsidRPr="00AD0736">
        <w:rPr>
          <w:rFonts w:ascii="Arial" w:hAnsi="Arial" w:cs="Arial"/>
          <w:color w:val="0F0F0F"/>
          <w:sz w:val="24"/>
          <w:szCs w:val="24"/>
        </w:rPr>
        <w:t>:</w:t>
      </w:r>
    </w:p>
    <w:p w:rsidR="00587166" w:rsidRPr="00AD0736" w:rsidRDefault="00587166" w:rsidP="00587166">
      <w:pPr>
        <w:autoSpaceDE w:val="0"/>
        <w:autoSpaceDN w:val="0"/>
        <w:adjustRightInd w:val="0"/>
        <w:spacing w:before="120" w:beforeAutospacing="0" w:afterLines="0"/>
        <w:ind w:left="708" w:firstLine="708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E</w:t>
      </w:r>
      <w:r w:rsidRPr="00AD0736">
        <w:rPr>
          <w:rFonts w:ascii="Arial" w:hAnsi="Arial" w:cs="Arial"/>
          <w:color w:val="0F0F0F"/>
          <w:sz w:val="24"/>
          <w:szCs w:val="24"/>
        </w:rPr>
        <w:t xml:space="preserve">l </w:t>
      </w:r>
      <w:r>
        <w:rPr>
          <w:rFonts w:ascii="Arial" w:hAnsi="Arial" w:cs="Arial"/>
          <w:color w:val="0F0F0F"/>
          <w:sz w:val="24"/>
          <w:szCs w:val="24"/>
        </w:rPr>
        <w:t>titular de la Dirección del Campus</w:t>
      </w:r>
      <w:r w:rsidRPr="00AD0736">
        <w:rPr>
          <w:rFonts w:ascii="Arial" w:hAnsi="Arial" w:cs="Arial"/>
          <w:color w:val="0F0F0F"/>
          <w:sz w:val="24"/>
          <w:szCs w:val="24"/>
        </w:rPr>
        <w:t>.</w:t>
      </w:r>
    </w:p>
    <w:p w:rsidR="00587166" w:rsidRPr="00AD0736" w:rsidRDefault="00587166" w:rsidP="00587166">
      <w:pPr>
        <w:autoSpaceDE w:val="0"/>
        <w:autoSpaceDN w:val="0"/>
        <w:adjustRightInd w:val="0"/>
        <w:spacing w:before="240" w:beforeAutospacing="0" w:afterLines="0"/>
        <w:ind w:firstLine="708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b)</w:t>
      </w:r>
      <w:r w:rsidRPr="00AD0736">
        <w:rPr>
          <w:rFonts w:ascii="Arial" w:hAnsi="Arial" w:cs="Arial"/>
          <w:color w:val="0F0F0F"/>
          <w:sz w:val="24"/>
          <w:szCs w:val="24"/>
        </w:rPr>
        <w:tab/>
        <w:t>Vocales:</w:t>
      </w:r>
    </w:p>
    <w:p w:rsidR="00587166" w:rsidRPr="006E07C4" w:rsidRDefault="00587166" w:rsidP="00587166">
      <w:pPr>
        <w:autoSpaceDE w:val="0"/>
        <w:autoSpaceDN w:val="0"/>
        <w:adjustRightInd w:val="0"/>
        <w:spacing w:before="240" w:beforeAutospacing="0" w:afterLines="0"/>
        <w:ind w:left="708" w:firstLine="708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I.</w:t>
      </w:r>
      <w:r>
        <w:rPr>
          <w:rFonts w:ascii="Arial" w:hAnsi="Arial" w:cs="Arial"/>
          <w:color w:val="0F0F0F"/>
          <w:sz w:val="24"/>
          <w:szCs w:val="24"/>
        </w:rPr>
        <w:tab/>
        <w:t>Subdirector de Educación</w:t>
      </w:r>
      <w:r w:rsidRPr="006E07C4">
        <w:rPr>
          <w:rFonts w:ascii="Arial" w:hAnsi="Arial" w:cs="Arial"/>
          <w:color w:val="0F0F0F"/>
          <w:sz w:val="24"/>
          <w:szCs w:val="24"/>
        </w:rPr>
        <w:t>;</w:t>
      </w:r>
    </w:p>
    <w:p w:rsidR="00587166" w:rsidRPr="006E07C4" w:rsidRDefault="00587166" w:rsidP="00587166">
      <w:pPr>
        <w:autoSpaceDE w:val="0"/>
        <w:autoSpaceDN w:val="0"/>
        <w:adjustRightInd w:val="0"/>
        <w:spacing w:before="240" w:beforeAutospacing="0" w:afterLines="0"/>
        <w:ind w:left="2127" w:hanging="711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II</w:t>
      </w:r>
      <w:r w:rsidRPr="006E07C4">
        <w:rPr>
          <w:rFonts w:ascii="Arial" w:hAnsi="Arial" w:cs="Arial"/>
          <w:color w:val="0F0F0F"/>
          <w:sz w:val="24"/>
          <w:szCs w:val="24"/>
        </w:rPr>
        <w:t>.</w:t>
      </w:r>
      <w:r>
        <w:rPr>
          <w:rFonts w:ascii="Arial" w:hAnsi="Arial" w:cs="Arial"/>
          <w:color w:val="0F0F0F"/>
          <w:sz w:val="24"/>
          <w:szCs w:val="24"/>
        </w:rPr>
        <w:tab/>
        <w:t>Subdirector de Investigación</w:t>
      </w:r>
      <w:r w:rsidRPr="006E07C4">
        <w:rPr>
          <w:rFonts w:ascii="Arial" w:hAnsi="Arial" w:cs="Arial"/>
          <w:color w:val="0F0F0F"/>
          <w:sz w:val="24"/>
          <w:szCs w:val="24"/>
        </w:rPr>
        <w:t>, y</w:t>
      </w:r>
    </w:p>
    <w:p w:rsidR="00587166" w:rsidRPr="00AD0736" w:rsidRDefault="00587166" w:rsidP="00587166">
      <w:pPr>
        <w:autoSpaceDE w:val="0"/>
        <w:autoSpaceDN w:val="0"/>
        <w:adjustRightInd w:val="0"/>
        <w:spacing w:before="240" w:beforeAutospacing="0" w:afterLines="0"/>
        <w:ind w:left="2127" w:hanging="711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III</w:t>
      </w:r>
      <w:r w:rsidRPr="006E07C4">
        <w:rPr>
          <w:rFonts w:ascii="Arial" w:hAnsi="Arial" w:cs="Arial"/>
          <w:color w:val="0F0F0F"/>
          <w:sz w:val="24"/>
          <w:szCs w:val="24"/>
        </w:rPr>
        <w:t>.</w:t>
      </w:r>
      <w:r>
        <w:rPr>
          <w:rFonts w:ascii="Arial" w:hAnsi="Arial" w:cs="Arial"/>
          <w:color w:val="0F0F0F"/>
          <w:sz w:val="24"/>
          <w:szCs w:val="24"/>
        </w:rPr>
        <w:tab/>
        <w:t>Subdirector de Vinculación</w:t>
      </w:r>
      <w:r w:rsidRPr="006E07C4">
        <w:rPr>
          <w:rFonts w:ascii="Arial" w:hAnsi="Arial" w:cs="Arial"/>
          <w:color w:val="0F0F0F"/>
          <w:sz w:val="24"/>
          <w:szCs w:val="24"/>
        </w:rPr>
        <w:t>.</w:t>
      </w:r>
    </w:p>
    <w:p w:rsidR="00587166" w:rsidRPr="0018782C" w:rsidRDefault="00587166" w:rsidP="009D7ADC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0F0F0F"/>
          <w:sz w:val="24"/>
          <w:szCs w:val="24"/>
        </w:rPr>
      </w:pPr>
      <w:r w:rsidRPr="0018782C">
        <w:rPr>
          <w:rFonts w:ascii="Arial" w:hAnsi="Arial" w:cs="Arial"/>
          <w:color w:val="0F0F0F"/>
          <w:sz w:val="24"/>
          <w:szCs w:val="24"/>
        </w:rPr>
        <w:t>2.- Con voz, pero sin voto:</w:t>
      </w:r>
    </w:p>
    <w:p w:rsidR="00587166" w:rsidRPr="00AD0736" w:rsidRDefault="00587166" w:rsidP="00587166">
      <w:pPr>
        <w:autoSpaceDE w:val="0"/>
        <w:autoSpaceDN w:val="0"/>
        <w:adjustRightInd w:val="0"/>
        <w:spacing w:before="0" w:beforeAutospacing="0" w:afterLines="0"/>
        <w:ind w:firstLine="708"/>
        <w:rPr>
          <w:rFonts w:ascii="Arial" w:hAnsi="Arial" w:cs="Arial"/>
          <w:color w:val="0F0F0F"/>
          <w:sz w:val="24"/>
          <w:szCs w:val="24"/>
        </w:rPr>
      </w:pPr>
    </w:p>
    <w:p w:rsidR="00587166" w:rsidRPr="00AD0736" w:rsidRDefault="00587166" w:rsidP="00FF6191">
      <w:pPr>
        <w:autoSpaceDE w:val="0"/>
        <w:autoSpaceDN w:val="0"/>
        <w:adjustRightInd w:val="0"/>
        <w:spacing w:before="240" w:beforeAutospacing="0" w:afterLines="0"/>
        <w:ind w:firstLine="709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a)</w:t>
      </w:r>
      <w:r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 xml:space="preserve"> Secretario Técnico:</w:t>
      </w:r>
    </w:p>
    <w:p w:rsidR="00587166" w:rsidRPr="00AD0736" w:rsidRDefault="00587166" w:rsidP="00872B4D">
      <w:pPr>
        <w:autoSpaceDE w:val="0"/>
        <w:autoSpaceDN w:val="0"/>
        <w:adjustRightInd w:val="0"/>
        <w:spacing w:before="120" w:beforeAutospacing="0" w:afterLines="0"/>
        <w:ind w:left="1560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 xml:space="preserve">El </w:t>
      </w:r>
      <w:r>
        <w:rPr>
          <w:rFonts w:ascii="Arial" w:hAnsi="Arial" w:cs="Arial"/>
          <w:color w:val="0F0F0F"/>
          <w:sz w:val="24"/>
          <w:szCs w:val="24"/>
        </w:rPr>
        <w:t xml:space="preserve">Subdirector </w:t>
      </w:r>
      <w:r w:rsidR="00D16E4D">
        <w:rPr>
          <w:rFonts w:ascii="Arial" w:hAnsi="Arial" w:cs="Arial"/>
          <w:color w:val="0F0F0F"/>
          <w:sz w:val="24"/>
          <w:szCs w:val="24"/>
        </w:rPr>
        <w:t>A</w:t>
      </w:r>
      <w:r w:rsidR="00D05D30">
        <w:rPr>
          <w:rFonts w:ascii="Arial" w:hAnsi="Arial" w:cs="Arial"/>
          <w:color w:val="0F0F0F"/>
          <w:sz w:val="24"/>
          <w:szCs w:val="24"/>
        </w:rPr>
        <w:t>dministrativo, y</w:t>
      </w:r>
    </w:p>
    <w:p w:rsidR="00587166" w:rsidRPr="00AD0736" w:rsidRDefault="00C763F4" w:rsidP="00FF6191">
      <w:pPr>
        <w:autoSpaceDE w:val="0"/>
        <w:autoSpaceDN w:val="0"/>
        <w:adjustRightInd w:val="0"/>
        <w:spacing w:before="240" w:beforeAutospacing="0" w:afterLines="0"/>
        <w:ind w:firstLine="709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b</w:t>
      </w:r>
      <w:r w:rsidR="00587166">
        <w:rPr>
          <w:rFonts w:ascii="Arial" w:hAnsi="Arial" w:cs="Arial"/>
          <w:color w:val="0F0F0F"/>
          <w:sz w:val="24"/>
          <w:szCs w:val="24"/>
        </w:rPr>
        <w:t>)</w:t>
      </w:r>
      <w:r w:rsidR="00587166">
        <w:rPr>
          <w:rFonts w:ascii="Arial" w:hAnsi="Arial" w:cs="Arial"/>
          <w:color w:val="0F0F0F"/>
          <w:sz w:val="24"/>
          <w:szCs w:val="24"/>
        </w:rPr>
        <w:tab/>
      </w:r>
      <w:r w:rsidR="00587166" w:rsidRPr="00AD0736">
        <w:rPr>
          <w:rFonts w:ascii="Arial" w:hAnsi="Arial" w:cs="Arial"/>
          <w:color w:val="0F0F0F"/>
          <w:sz w:val="24"/>
          <w:szCs w:val="24"/>
        </w:rPr>
        <w:t>Invitados:</w:t>
      </w:r>
    </w:p>
    <w:p w:rsidR="00C0029A" w:rsidRDefault="00C0029A" w:rsidP="00436CAD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ED59B1" w:rsidRPr="0018782C" w:rsidRDefault="00587166" w:rsidP="009D7ADC">
      <w:pPr>
        <w:autoSpaceDE w:val="0"/>
        <w:autoSpaceDN w:val="0"/>
        <w:adjustRightInd w:val="0"/>
        <w:spacing w:before="240" w:beforeAutospacing="0" w:afterLines="0"/>
        <w:rPr>
          <w:rFonts w:ascii="Arial" w:hAnsi="Arial" w:cs="Arial"/>
          <w:color w:val="0F0F0F"/>
          <w:sz w:val="24"/>
          <w:szCs w:val="24"/>
        </w:rPr>
      </w:pPr>
      <w:r w:rsidRPr="0018782C">
        <w:rPr>
          <w:rFonts w:ascii="Arial" w:hAnsi="Arial" w:cs="Arial"/>
          <w:color w:val="0F0F0F"/>
          <w:sz w:val="24"/>
          <w:szCs w:val="24"/>
        </w:rPr>
        <w:t>3.- De los suplentes</w:t>
      </w:r>
    </w:p>
    <w:p w:rsidR="00587166" w:rsidRDefault="00587166" w:rsidP="00587166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</w:p>
    <w:p w:rsidR="00587166" w:rsidRDefault="00587166" w:rsidP="0018782C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a</w:t>
      </w:r>
      <w:r w:rsidRPr="00AD0736">
        <w:rPr>
          <w:rFonts w:ascii="Arial" w:hAnsi="Arial" w:cs="Arial"/>
          <w:color w:val="0F0F0F"/>
          <w:sz w:val="24"/>
          <w:szCs w:val="24"/>
        </w:rPr>
        <w:t>)</w:t>
      </w:r>
      <w:r>
        <w:rPr>
          <w:rFonts w:ascii="Arial" w:hAnsi="Arial" w:cs="Arial"/>
          <w:color w:val="0F0F0F"/>
          <w:sz w:val="24"/>
          <w:szCs w:val="24"/>
        </w:rPr>
        <w:tab/>
      </w:r>
      <w:r w:rsidR="00C763F4">
        <w:rPr>
          <w:rFonts w:ascii="Arial" w:hAnsi="Arial" w:cs="Arial"/>
          <w:color w:val="0F0F0F"/>
          <w:sz w:val="24"/>
          <w:szCs w:val="24"/>
        </w:rPr>
        <w:t>El Presidente del Subcomité nombrar</w:t>
      </w:r>
      <w:r w:rsidR="00D16E4D">
        <w:rPr>
          <w:rFonts w:ascii="Arial" w:hAnsi="Arial" w:cs="Arial"/>
          <w:color w:val="0F0F0F"/>
          <w:sz w:val="24"/>
          <w:szCs w:val="24"/>
        </w:rPr>
        <w:t>á</w:t>
      </w:r>
      <w:r w:rsidR="00C763F4">
        <w:rPr>
          <w:rFonts w:ascii="Arial" w:hAnsi="Arial" w:cs="Arial"/>
          <w:color w:val="0F0F0F"/>
          <w:sz w:val="24"/>
          <w:szCs w:val="24"/>
        </w:rPr>
        <w:t xml:space="preserve"> al Secretario Técnico</w:t>
      </w:r>
      <w:r w:rsidR="00D16E4D">
        <w:rPr>
          <w:rFonts w:ascii="Arial" w:hAnsi="Arial" w:cs="Arial"/>
          <w:color w:val="0F0F0F"/>
          <w:sz w:val="24"/>
          <w:szCs w:val="24"/>
        </w:rPr>
        <w:t>,</w:t>
      </w:r>
      <w:r w:rsidR="00F50DA5">
        <w:rPr>
          <w:rFonts w:ascii="Arial" w:hAnsi="Arial" w:cs="Arial"/>
          <w:color w:val="0F0F0F"/>
          <w:sz w:val="24"/>
          <w:szCs w:val="24"/>
        </w:rPr>
        <w:t xml:space="preserve"> como su suplente, y</w:t>
      </w:r>
    </w:p>
    <w:p w:rsidR="00C763F4" w:rsidRPr="00AD0736" w:rsidRDefault="00D16E4D" w:rsidP="0018782C">
      <w:pPr>
        <w:autoSpaceDE w:val="0"/>
        <w:autoSpaceDN w:val="0"/>
        <w:adjustRightInd w:val="0"/>
        <w:spacing w:before="6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b)</w:t>
      </w:r>
      <w:r>
        <w:rPr>
          <w:rFonts w:ascii="Arial" w:hAnsi="Arial" w:cs="Arial"/>
          <w:color w:val="0F0F0F"/>
          <w:sz w:val="24"/>
          <w:szCs w:val="24"/>
        </w:rPr>
        <w:tab/>
      </w:r>
      <w:r w:rsidR="00C763F4">
        <w:rPr>
          <w:rFonts w:ascii="Arial" w:hAnsi="Arial" w:cs="Arial"/>
          <w:color w:val="0F0F0F"/>
          <w:sz w:val="24"/>
          <w:szCs w:val="24"/>
        </w:rPr>
        <w:t>El Secretario Técnico y vocales, en la medida que la estructura lo permita, nombrarán un representante suplente.</w:t>
      </w:r>
    </w:p>
    <w:p w:rsidR="00587166" w:rsidRDefault="00587166" w:rsidP="00587166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58329B" w:rsidRDefault="006B53D3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 w:rsidRPr="00D16E4D">
        <w:rPr>
          <w:rFonts w:ascii="Arial" w:hAnsi="Arial" w:cs="Arial"/>
          <w:color w:val="0F0F0F"/>
          <w:sz w:val="24"/>
          <w:szCs w:val="24"/>
        </w:rPr>
        <w:t xml:space="preserve">El </w:t>
      </w:r>
      <w:r w:rsidR="0058329B" w:rsidRPr="00D16E4D">
        <w:rPr>
          <w:rFonts w:ascii="Arial" w:hAnsi="Arial" w:cs="Arial"/>
          <w:color w:val="0F0F0F"/>
          <w:sz w:val="24"/>
          <w:szCs w:val="24"/>
        </w:rPr>
        <w:t>P</w:t>
      </w:r>
      <w:r w:rsidRPr="00D16E4D">
        <w:rPr>
          <w:rFonts w:ascii="Arial" w:hAnsi="Arial" w:cs="Arial"/>
          <w:color w:val="0F0F0F"/>
          <w:sz w:val="24"/>
          <w:szCs w:val="24"/>
        </w:rPr>
        <w:t>residente del Subcomité</w:t>
      </w:r>
      <w:r w:rsidR="00D16E4D" w:rsidRPr="00D16E4D">
        <w:rPr>
          <w:rFonts w:ascii="Arial" w:hAnsi="Arial" w:cs="Arial"/>
          <w:color w:val="0F0F0F"/>
          <w:sz w:val="24"/>
          <w:szCs w:val="24"/>
        </w:rPr>
        <w:t>, cuando lo estime necesario</w:t>
      </w:r>
      <w:r w:rsidRPr="00D16E4D">
        <w:rPr>
          <w:rFonts w:ascii="Arial" w:hAnsi="Arial" w:cs="Arial"/>
          <w:color w:val="0F0F0F"/>
          <w:sz w:val="24"/>
          <w:szCs w:val="24"/>
        </w:rPr>
        <w:t xml:space="preserve"> podrá solicitar </w:t>
      </w:r>
      <w:r w:rsidR="00D05D30">
        <w:rPr>
          <w:rFonts w:ascii="Arial" w:hAnsi="Arial" w:cs="Arial"/>
          <w:color w:val="0F0F0F"/>
          <w:sz w:val="24"/>
          <w:szCs w:val="24"/>
        </w:rPr>
        <w:t xml:space="preserve">a la administración central, </w:t>
      </w:r>
      <w:r w:rsidRPr="00D16E4D">
        <w:rPr>
          <w:rFonts w:ascii="Arial" w:hAnsi="Arial" w:cs="Arial"/>
          <w:color w:val="0F0F0F"/>
          <w:sz w:val="24"/>
          <w:szCs w:val="24"/>
        </w:rPr>
        <w:t>la asistencia de las áreas asesoras, a través de un ofici</w:t>
      </w:r>
      <w:r w:rsidR="0058329B" w:rsidRPr="00D16E4D">
        <w:rPr>
          <w:rFonts w:ascii="Arial" w:hAnsi="Arial" w:cs="Arial"/>
          <w:color w:val="0F0F0F"/>
          <w:sz w:val="24"/>
          <w:szCs w:val="24"/>
        </w:rPr>
        <w:t>o</w:t>
      </w:r>
      <w:r w:rsidRPr="00D16E4D">
        <w:rPr>
          <w:rFonts w:ascii="Arial" w:hAnsi="Arial" w:cs="Arial"/>
          <w:color w:val="0F0F0F"/>
          <w:sz w:val="24"/>
          <w:szCs w:val="24"/>
        </w:rPr>
        <w:t xml:space="preserve"> </w:t>
      </w:r>
      <w:r w:rsidR="00D05D30">
        <w:rPr>
          <w:rFonts w:ascii="Arial" w:hAnsi="Arial" w:cs="Arial"/>
          <w:color w:val="0F0F0F"/>
          <w:sz w:val="24"/>
          <w:szCs w:val="24"/>
        </w:rPr>
        <w:t xml:space="preserve">dirigido a las mismas, </w:t>
      </w:r>
      <w:r w:rsidR="0058329B" w:rsidRPr="00D16E4D">
        <w:rPr>
          <w:rFonts w:ascii="Arial" w:hAnsi="Arial" w:cs="Arial"/>
          <w:color w:val="0F0F0F"/>
          <w:sz w:val="24"/>
          <w:szCs w:val="24"/>
        </w:rPr>
        <w:t>que de manera breve informe sobre el asu</w:t>
      </w:r>
      <w:r w:rsidR="00D16E4D" w:rsidRPr="00D16E4D">
        <w:rPr>
          <w:rFonts w:ascii="Arial" w:hAnsi="Arial" w:cs="Arial"/>
          <w:color w:val="0F0F0F"/>
          <w:sz w:val="24"/>
          <w:szCs w:val="24"/>
        </w:rPr>
        <w:t>nto</w:t>
      </w:r>
      <w:r w:rsidR="0058329B" w:rsidRPr="00D16E4D">
        <w:rPr>
          <w:rFonts w:ascii="Arial" w:hAnsi="Arial" w:cs="Arial"/>
          <w:color w:val="0F0F0F"/>
          <w:sz w:val="24"/>
          <w:szCs w:val="24"/>
        </w:rPr>
        <w:t xml:space="preserve"> que requiere asesoría, </w:t>
      </w:r>
      <w:r w:rsidR="00D16E4D" w:rsidRPr="00D16E4D">
        <w:rPr>
          <w:rFonts w:ascii="Arial" w:hAnsi="Arial" w:cs="Arial"/>
          <w:color w:val="0F0F0F"/>
          <w:sz w:val="24"/>
          <w:szCs w:val="24"/>
        </w:rPr>
        <w:t>el oficio de referencia deberá ser recibido por est</w:t>
      </w:r>
      <w:r w:rsidR="00D05D30">
        <w:rPr>
          <w:rFonts w:ascii="Arial" w:hAnsi="Arial" w:cs="Arial"/>
          <w:color w:val="0F0F0F"/>
          <w:sz w:val="24"/>
          <w:szCs w:val="24"/>
        </w:rPr>
        <w:t>á</w:t>
      </w:r>
      <w:r w:rsidR="00D16E4D" w:rsidRPr="00D16E4D">
        <w:rPr>
          <w:rFonts w:ascii="Arial" w:hAnsi="Arial" w:cs="Arial"/>
          <w:color w:val="0F0F0F"/>
          <w:sz w:val="24"/>
          <w:szCs w:val="24"/>
        </w:rPr>
        <w:t xml:space="preserve">s </w:t>
      </w:r>
      <w:r w:rsidRPr="00D16E4D">
        <w:rPr>
          <w:rFonts w:ascii="Arial" w:hAnsi="Arial" w:cs="Arial"/>
          <w:color w:val="0F0F0F"/>
          <w:sz w:val="24"/>
          <w:szCs w:val="24"/>
        </w:rPr>
        <w:t>5 días hábiles previos a la celebración de la sesión, a efecto de que valoren la pertinencia de su participación</w:t>
      </w:r>
      <w:r w:rsidR="00A25D78" w:rsidRPr="00D16E4D">
        <w:rPr>
          <w:rFonts w:ascii="Arial" w:hAnsi="Arial" w:cs="Arial"/>
          <w:color w:val="0F0F0F"/>
          <w:sz w:val="24"/>
          <w:szCs w:val="24"/>
        </w:rPr>
        <w:t>, de manera personal o enviando sus comentarios por escrito</w:t>
      </w:r>
      <w:r w:rsidR="0058329B" w:rsidRPr="00D16E4D">
        <w:rPr>
          <w:rFonts w:ascii="Arial" w:hAnsi="Arial" w:cs="Arial"/>
          <w:color w:val="0F0F0F"/>
          <w:sz w:val="24"/>
          <w:szCs w:val="24"/>
        </w:rPr>
        <w:t>.</w:t>
      </w:r>
    </w:p>
    <w:p w:rsidR="0058329B" w:rsidRDefault="0058329B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9D7ADC" w:rsidRDefault="009D7ADC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8E4CEE" w:rsidRDefault="008E4CEE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8E4CEE" w:rsidRDefault="008E4CEE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8E4CEE" w:rsidRDefault="008E4CEE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55823" w:rsidRPr="0018782C" w:rsidRDefault="0058329B" w:rsidP="00F7506D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color w:val="0F0F0F"/>
          <w:sz w:val="28"/>
          <w:szCs w:val="28"/>
        </w:rPr>
      </w:pPr>
      <w:r w:rsidRPr="0018782C">
        <w:rPr>
          <w:rFonts w:ascii="Arial" w:hAnsi="Arial" w:cs="Arial"/>
          <w:b/>
          <w:color w:val="0F0F0F"/>
          <w:sz w:val="28"/>
          <w:szCs w:val="28"/>
        </w:rPr>
        <w:t>VII.- DE LA</w:t>
      </w:r>
      <w:r w:rsidR="00BB1420">
        <w:rPr>
          <w:rFonts w:ascii="Arial" w:hAnsi="Arial" w:cs="Arial"/>
          <w:b/>
          <w:color w:val="0F0F0F"/>
          <w:sz w:val="28"/>
          <w:szCs w:val="28"/>
        </w:rPr>
        <w:t>S</w:t>
      </w:r>
      <w:r w:rsidRPr="0018782C">
        <w:rPr>
          <w:rFonts w:ascii="Arial" w:hAnsi="Arial" w:cs="Arial"/>
          <w:b/>
          <w:color w:val="0F0F0F"/>
          <w:sz w:val="28"/>
          <w:szCs w:val="28"/>
        </w:rPr>
        <w:t xml:space="preserve"> FUNCIONES DEL SUBCOMITÉ.</w:t>
      </w:r>
    </w:p>
    <w:p w:rsidR="0058329B" w:rsidRDefault="0058329B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11502A" w:rsidRDefault="0011502A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9F6DE8" w:rsidRPr="00B55823" w:rsidRDefault="009F6DE8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 w:rsidRPr="00B55823">
        <w:rPr>
          <w:rFonts w:ascii="Arial" w:hAnsi="Arial" w:cs="Arial"/>
          <w:color w:val="0F0F0F"/>
          <w:sz w:val="24"/>
          <w:szCs w:val="24"/>
        </w:rPr>
        <w:t>Los Subcomités</w:t>
      </w:r>
      <w:r w:rsidR="00CC2012" w:rsidRPr="00B55823">
        <w:rPr>
          <w:rFonts w:ascii="Arial" w:hAnsi="Arial" w:cs="Arial"/>
          <w:color w:val="0F0F0F"/>
          <w:sz w:val="24"/>
          <w:szCs w:val="24"/>
        </w:rPr>
        <w:t>,</w:t>
      </w:r>
      <w:r w:rsidRPr="00B55823">
        <w:rPr>
          <w:rFonts w:ascii="Arial" w:hAnsi="Arial" w:cs="Arial"/>
          <w:color w:val="0F0F0F"/>
          <w:sz w:val="24"/>
          <w:szCs w:val="24"/>
        </w:rPr>
        <w:t xml:space="preserve"> en lo que le</w:t>
      </w:r>
      <w:r w:rsidR="00CC2012" w:rsidRPr="00B55823">
        <w:rPr>
          <w:rFonts w:ascii="Arial" w:hAnsi="Arial" w:cs="Arial"/>
          <w:color w:val="0F0F0F"/>
          <w:sz w:val="24"/>
          <w:szCs w:val="24"/>
        </w:rPr>
        <w:t>s</w:t>
      </w:r>
      <w:r w:rsidRPr="00B55823">
        <w:rPr>
          <w:rFonts w:ascii="Arial" w:hAnsi="Arial" w:cs="Arial"/>
          <w:color w:val="0F0F0F"/>
          <w:sz w:val="24"/>
          <w:szCs w:val="24"/>
        </w:rPr>
        <w:t xml:space="preserve"> sea aplicable</w:t>
      </w:r>
      <w:r w:rsidR="00CC2012" w:rsidRPr="00B55823">
        <w:rPr>
          <w:rFonts w:ascii="Arial" w:hAnsi="Arial" w:cs="Arial"/>
          <w:color w:val="0F0F0F"/>
          <w:sz w:val="24"/>
          <w:szCs w:val="24"/>
        </w:rPr>
        <w:t>,</w:t>
      </w:r>
      <w:r w:rsidRPr="00B55823">
        <w:rPr>
          <w:rFonts w:ascii="Arial" w:hAnsi="Arial" w:cs="Arial"/>
          <w:color w:val="0F0F0F"/>
          <w:sz w:val="24"/>
          <w:szCs w:val="24"/>
        </w:rPr>
        <w:t xml:space="preserve"> llevar</w:t>
      </w:r>
      <w:r w:rsidR="00CC2012" w:rsidRPr="00B55823">
        <w:rPr>
          <w:rFonts w:ascii="Arial" w:hAnsi="Arial" w:cs="Arial"/>
          <w:color w:val="0F0F0F"/>
          <w:sz w:val="24"/>
          <w:szCs w:val="24"/>
        </w:rPr>
        <w:t>á</w:t>
      </w:r>
      <w:r w:rsidRPr="00B55823">
        <w:rPr>
          <w:rFonts w:ascii="Arial" w:hAnsi="Arial" w:cs="Arial"/>
          <w:color w:val="0F0F0F"/>
          <w:sz w:val="24"/>
          <w:szCs w:val="24"/>
        </w:rPr>
        <w:t>n a cab</w:t>
      </w:r>
      <w:r w:rsidR="00CC2012" w:rsidRPr="00B55823">
        <w:rPr>
          <w:rFonts w:ascii="Arial" w:hAnsi="Arial" w:cs="Arial"/>
          <w:color w:val="0F0F0F"/>
          <w:sz w:val="24"/>
          <w:szCs w:val="24"/>
        </w:rPr>
        <w:t>o</w:t>
      </w:r>
      <w:r w:rsidRPr="00B55823">
        <w:rPr>
          <w:rFonts w:ascii="Arial" w:hAnsi="Arial" w:cs="Arial"/>
          <w:color w:val="0F0F0F"/>
          <w:sz w:val="24"/>
          <w:szCs w:val="24"/>
        </w:rPr>
        <w:t xml:space="preserve"> sus procedimiento</w:t>
      </w:r>
      <w:r w:rsidR="0011502A">
        <w:rPr>
          <w:rFonts w:ascii="Arial" w:hAnsi="Arial" w:cs="Arial"/>
          <w:color w:val="0F0F0F"/>
          <w:sz w:val="24"/>
          <w:szCs w:val="24"/>
        </w:rPr>
        <w:t>s</w:t>
      </w:r>
      <w:r w:rsidRPr="00B55823">
        <w:rPr>
          <w:rFonts w:ascii="Arial" w:hAnsi="Arial" w:cs="Arial"/>
          <w:color w:val="0F0F0F"/>
          <w:sz w:val="24"/>
          <w:szCs w:val="24"/>
        </w:rPr>
        <w:t xml:space="preserve"> de manera </w:t>
      </w:r>
      <w:r w:rsidR="00CC2012" w:rsidRPr="00B55823">
        <w:rPr>
          <w:rFonts w:ascii="Arial" w:hAnsi="Arial" w:cs="Arial"/>
          <w:color w:val="0F0F0F"/>
          <w:sz w:val="24"/>
          <w:szCs w:val="24"/>
        </w:rPr>
        <w:t>análoga al CAAS del Colegio de Postgraduados</w:t>
      </w:r>
      <w:r w:rsidR="0011502A">
        <w:rPr>
          <w:rFonts w:ascii="Arial" w:hAnsi="Arial" w:cs="Arial"/>
          <w:color w:val="0F0F0F"/>
          <w:sz w:val="24"/>
          <w:szCs w:val="24"/>
        </w:rPr>
        <w:t>, y tendrán además las siguientes funciones:</w:t>
      </w:r>
    </w:p>
    <w:p w:rsidR="00D16E4D" w:rsidRPr="00B55823" w:rsidRDefault="00D16E4D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58329B" w:rsidRPr="00B55823" w:rsidRDefault="009D7ADC" w:rsidP="009D7ADC">
      <w:pPr>
        <w:autoSpaceDE w:val="0"/>
        <w:autoSpaceDN w:val="0"/>
        <w:adjustRightInd w:val="0"/>
        <w:spacing w:before="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1.- </w:t>
      </w:r>
      <w:r w:rsidR="00A25D78" w:rsidRPr="00B55823">
        <w:rPr>
          <w:rFonts w:ascii="Arial" w:hAnsi="Arial" w:cs="Arial"/>
          <w:color w:val="0F0F0F"/>
          <w:sz w:val="24"/>
          <w:szCs w:val="24"/>
        </w:rPr>
        <w:t>Enviar el calendario de sesiones</w:t>
      </w:r>
      <w:r w:rsidR="00CC2012" w:rsidRPr="00B55823">
        <w:rPr>
          <w:rFonts w:ascii="Arial" w:hAnsi="Arial" w:cs="Arial"/>
          <w:color w:val="0F0F0F"/>
          <w:sz w:val="24"/>
          <w:szCs w:val="24"/>
        </w:rPr>
        <w:t>,</w:t>
      </w:r>
      <w:r w:rsidR="00A25D78" w:rsidRPr="00B55823">
        <w:rPr>
          <w:rFonts w:ascii="Arial" w:hAnsi="Arial" w:cs="Arial"/>
          <w:color w:val="0F0F0F"/>
          <w:sz w:val="24"/>
          <w:szCs w:val="24"/>
        </w:rPr>
        <w:t xml:space="preserve"> al Secretario Técnico del CAAS</w:t>
      </w:r>
      <w:r w:rsidR="009F6DE8" w:rsidRPr="00B55823">
        <w:rPr>
          <w:rFonts w:ascii="Arial" w:hAnsi="Arial" w:cs="Arial"/>
          <w:color w:val="0F0F0F"/>
          <w:sz w:val="24"/>
          <w:szCs w:val="24"/>
        </w:rPr>
        <w:t xml:space="preserve"> del </w:t>
      </w:r>
      <w:r w:rsidR="00CC2012" w:rsidRPr="00B55823">
        <w:rPr>
          <w:rFonts w:ascii="Arial" w:hAnsi="Arial" w:cs="Arial"/>
          <w:color w:val="0F0F0F"/>
          <w:sz w:val="24"/>
          <w:szCs w:val="24"/>
        </w:rPr>
        <w:t>Colegio de Postgraduados</w:t>
      </w:r>
      <w:r w:rsidR="00A25D78" w:rsidRPr="00B55823">
        <w:rPr>
          <w:rFonts w:ascii="Arial" w:hAnsi="Arial" w:cs="Arial"/>
          <w:color w:val="0F0F0F"/>
          <w:sz w:val="24"/>
          <w:szCs w:val="24"/>
        </w:rPr>
        <w:t xml:space="preserve">, a </w:t>
      </w:r>
      <w:r w:rsidR="009F6DE8" w:rsidRPr="00B55823">
        <w:rPr>
          <w:rFonts w:ascii="Arial" w:hAnsi="Arial" w:cs="Arial"/>
          <w:color w:val="0F0F0F"/>
          <w:sz w:val="24"/>
          <w:szCs w:val="24"/>
        </w:rPr>
        <w:t>más</w:t>
      </w:r>
      <w:r w:rsidR="00A25D78" w:rsidRPr="00B55823">
        <w:rPr>
          <w:rFonts w:ascii="Arial" w:hAnsi="Arial" w:cs="Arial"/>
          <w:color w:val="0F0F0F"/>
          <w:sz w:val="24"/>
          <w:szCs w:val="24"/>
        </w:rPr>
        <w:t xml:space="preserve"> tardar en la primera quincena de</w:t>
      </w:r>
      <w:r w:rsidR="00F50DA5">
        <w:rPr>
          <w:rFonts w:ascii="Arial" w:hAnsi="Arial" w:cs="Arial"/>
          <w:color w:val="0F0F0F"/>
          <w:sz w:val="24"/>
          <w:szCs w:val="24"/>
        </w:rPr>
        <w:t xml:space="preserve"> enero de cada ejercicio fiscal;</w:t>
      </w:r>
    </w:p>
    <w:p w:rsidR="00A25D78" w:rsidRPr="00B55823" w:rsidRDefault="00A25D78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9F6DE8" w:rsidRPr="00B55823" w:rsidRDefault="009D7ADC" w:rsidP="009D7ADC">
      <w:pPr>
        <w:autoSpaceDE w:val="0"/>
        <w:autoSpaceDN w:val="0"/>
        <w:adjustRightInd w:val="0"/>
        <w:spacing w:before="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2.- </w:t>
      </w:r>
      <w:r w:rsidR="009F6DE8" w:rsidRPr="00B55823">
        <w:rPr>
          <w:rFonts w:ascii="Arial" w:hAnsi="Arial" w:cs="Arial"/>
          <w:color w:val="0F0F0F"/>
          <w:sz w:val="24"/>
          <w:szCs w:val="24"/>
        </w:rPr>
        <w:t>Notificar al CAAS del C</w:t>
      </w:r>
      <w:r w:rsidR="00CC2012" w:rsidRPr="00B55823">
        <w:rPr>
          <w:rFonts w:ascii="Arial" w:hAnsi="Arial" w:cs="Arial"/>
          <w:color w:val="0F0F0F"/>
          <w:sz w:val="24"/>
          <w:szCs w:val="24"/>
        </w:rPr>
        <w:t xml:space="preserve">olegio de Postgraduados, </w:t>
      </w:r>
      <w:r w:rsidR="009F6DE8" w:rsidRPr="00B55823">
        <w:rPr>
          <w:rFonts w:ascii="Arial" w:hAnsi="Arial" w:cs="Arial"/>
          <w:color w:val="0F0F0F"/>
          <w:sz w:val="24"/>
          <w:szCs w:val="24"/>
        </w:rPr>
        <w:t xml:space="preserve">en la primera quincena de enero de la constitución del Subcomité o en su caso la ratificación de sus integrantes o de los </w:t>
      </w:r>
      <w:r w:rsidR="00F50DA5">
        <w:rPr>
          <w:rFonts w:ascii="Arial" w:hAnsi="Arial" w:cs="Arial"/>
          <w:color w:val="0F0F0F"/>
          <w:sz w:val="24"/>
          <w:szCs w:val="24"/>
        </w:rPr>
        <w:t>cambios que en este se originen;</w:t>
      </w:r>
    </w:p>
    <w:p w:rsidR="009F6DE8" w:rsidRPr="00B55823" w:rsidRDefault="009F6DE8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A25D78" w:rsidRPr="00B55823" w:rsidRDefault="009D7ADC" w:rsidP="009D7ADC">
      <w:pPr>
        <w:autoSpaceDE w:val="0"/>
        <w:autoSpaceDN w:val="0"/>
        <w:adjustRightInd w:val="0"/>
        <w:spacing w:before="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3.- </w:t>
      </w:r>
      <w:r w:rsidR="0011502A">
        <w:rPr>
          <w:rFonts w:ascii="Arial" w:hAnsi="Arial" w:cs="Arial"/>
          <w:color w:val="0F0F0F"/>
          <w:sz w:val="24"/>
          <w:szCs w:val="24"/>
        </w:rPr>
        <w:t>Reunirse</w:t>
      </w:r>
      <w:r w:rsidR="00CC2012" w:rsidRPr="00B55823">
        <w:rPr>
          <w:rFonts w:ascii="Arial" w:hAnsi="Arial" w:cs="Arial"/>
          <w:color w:val="0F0F0F"/>
          <w:sz w:val="24"/>
          <w:szCs w:val="24"/>
        </w:rPr>
        <w:t>, para llevar a cabo la revisión</w:t>
      </w:r>
      <w:r w:rsidR="00B55823" w:rsidRPr="00B55823">
        <w:rPr>
          <w:rFonts w:ascii="Arial" w:hAnsi="Arial" w:cs="Arial"/>
          <w:color w:val="0F0F0F"/>
          <w:sz w:val="24"/>
          <w:szCs w:val="24"/>
        </w:rPr>
        <w:t>,</w:t>
      </w:r>
      <w:r w:rsidR="00CC2012" w:rsidRPr="00B55823">
        <w:rPr>
          <w:rFonts w:ascii="Arial" w:hAnsi="Arial" w:cs="Arial"/>
          <w:color w:val="0F0F0F"/>
          <w:sz w:val="24"/>
          <w:szCs w:val="24"/>
        </w:rPr>
        <w:t xml:space="preserve"> análisis o en su caso revisión de las bases de licitación p</w:t>
      </w:r>
      <w:r w:rsidR="0011502A">
        <w:rPr>
          <w:rFonts w:ascii="Arial" w:hAnsi="Arial" w:cs="Arial"/>
          <w:color w:val="0F0F0F"/>
          <w:sz w:val="24"/>
          <w:szCs w:val="24"/>
        </w:rPr>
        <w:t>ú</w:t>
      </w:r>
      <w:r w:rsidR="00CC2012" w:rsidRPr="00B55823">
        <w:rPr>
          <w:rFonts w:ascii="Arial" w:hAnsi="Arial" w:cs="Arial"/>
          <w:color w:val="0F0F0F"/>
          <w:sz w:val="24"/>
          <w:szCs w:val="24"/>
        </w:rPr>
        <w:t xml:space="preserve">blica e invitación a cuando menos tres personas, relativas a la contratación de </w:t>
      </w:r>
      <w:r w:rsidR="00B55823" w:rsidRPr="00B55823">
        <w:rPr>
          <w:rFonts w:ascii="Arial" w:hAnsi="Arial" w:cs="Arial"/>
          <w:color w:val="0F0F0F"/>
          <w:sz w:val="24"/>
          <w:szCs w:val="24"/>
        </w:rPr>
        <w:t>adquisiciones</w:t>
      </w:r>
      <w:r w:rsidR="00CC2012" w:rsidRPr="00B55823">
        <w:rPr>
          <w:rFonts w:ascii="Arial" w:hAnsi="Arial" w:cs="Arial"/>
          <w:color w:val="0F0F0F"/>
          <w:sz w:val="24"/>
          <w:szCs w:val="24"/>
        </w:rPr>
        <w:t xml:space="preserve">, </w:t>
      </w:r>
      <w:r w:rsidR="00B55823" w:rsidRPr="00B55823">
        <w:rPr>
          <w:rFonts w:ascii="Arial" w:hAnsi="Arial" w:cs="Arial"/>
          <w:color w:val="0F0F0F"/>
          <w:sz w:val="24"/>
          <w:szCs w:val="24"/>
        </w:rPr>
        <w:t>arrendamientos</w:t>
      </w:r>
      <w:r w:rsidR="00CC2012" w:rsidRPr="00B55823">
        <w:rPr>
          <w:rFonts w:ascii="Arial" w:hAnsi="Arial" w:cs="Arial"/>
          <w:color w:val="0F0F0F"/>
          <w:sz w:val="24"/>
          <w:szCs w:val="24"/>
        </w:rPr>
        <w:t xml:space="preserve"> </w:t>
      </w:r>
      <w:r w:rsidR="00D05D30">
        <w:rPr>
          <w:rFonts w:ascii="Arial" w:hAnsi="Arial" w:cs="Arial"/>
          <w:color w:val="0F0F0F"/>
          <w:sz w:val="24"/>
          <w:szCs w:val="24"/>
        </w:rPr>
        <w:t>o</w:t>
      </w:r>
      <w:r w:rsidR="00CC2012" w:rsidRPr="00B55823">
        <w:rPr>
          <w:rFonts w:ascii="Arial" w:hAnsi="Arial" w:cs="Arial"/>
          <w:color w:val="0F0F0F"/>
          <w:sz w:val="24"/>
          <w:szCs w:val="24"/>
        </w:rPr>
        <w:t xml:space="preserve"> servicios, que se realicen en el Campus, con cargo al presupuesto que le sea autorizado por la institución</w:t>
      </w:r>
      <w:r w:rsidR="00F50DA5">
        <w:rPr>
          <w:rFonts w:ascii="Arial" w:hAnsi="Arial" w:cs="Arial"/>
          <w:color w:val="0F0F0F"/>
          <w:sz w:val="24"/>
          <w:szCs w:val="24"/>
        </w:rPr>
        <w:t xml:space="preserve"> y aprobado por el CAAS;</w:t>
      </w:r>
    </w:p>
    <w:p w:rsidR="00B55823" w:rsidRPr="00B55823" w:rsidRDefault="00B55823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55823" w:rsidRDefault="009D7ADC" w:rsidP="009D7ADC">
      <w:pPr>
        <w:autoSpaceDE w:val="0"/>
        <w:autoSpaceDN w:val="0"/>
        <w:adjustRightInd w:val="0"/>
        <w:spacing w:before="0" w:beforeAutospacing="0" w:afterLines="0"/>
        <w:ind w:left="490" w:hanging="490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4.- </w:t>
      </w:r>
      <w:r w:rsidR="00F7506D">
        <w:rPr>
          <w:rFonts w:ascii="Arial" w:hAnsi="Arial" w:cs="Arial"/>
          <w:color w:val="0F0F0F"/>
          <w:sz w:val="24"/>
          <w:szCs w:val="24"/>
        </w:rPr>
        <w:t xml:space="preserve">Consultar por escrito o por correo electrónico al CAAS del Colegio de Postgraduados, las </w:t>
      </w:r>
      <w:r w:rsidR="00B55823" w:rsidRPr="00B55823">
        <w:rPr>
          <w:rFonts w:ascii="Arial" w:hAnsi="Arial" w:cs="Arial"/>
          <w:color w:val="0F0F0F"/>
          <w:sz w:val="24"/>
          <w:szCs w:val="24"/>
        </w:rPr>
        <w:t>dudas que se generen en la aplicación de</w:t>
      </w:r>
      <w:r w:rsidR="00F7506D">
        <w:rPr>
          <w:rFonts w:ascii="Arial" w:hAnsi="Arial" w:cs="Arial"/>
          <w:color w:val="0F0F0F"/>
          <w:sz w:val="24"/>
          <w:szCs w:val="24"/>
        </w:rPr>
        <w:t xml:space="preserve"> las políticas y procedimientos;</w:t>
      </w:r>
    </w:p>
    <w:p w:rsidR="00B55823" w:rsidRDefault="00B55823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2C70B5" w:rsidRDefault="009D7ADC" w:rsidP="009D7ADC">
      <w:pPr>
        <w:autoSpaceDE w:val="0"/>
        <w:autoSpaceDN w:val="0"/>
        <w:adjustRightInd w:val="0"/>
        <w:spacing w:before="0" w:beforeAutospacing="0" w:afterLines="0"/>
        <w:ind w:left="490" w:hanging="490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5.- </w:t>
      </w:r>
      <w:r w:rsidR="00F7506D">
        <w:rPr>
          <w:rFonts w:ascii="Arial" w:hAnsi="Arial" w:cs="Arial"/>
          <w:color w:val="0F0F0F"/>
          <w:sz w:val="24"/>
          <w:szCs w:val="24"/>
        </w:rPr>
        <w:t>Enviar d</w:t>
      </w:r>
      <w:r w:rsidR="009D2FD2">
        <w:rPr>
          <w:rFonts w:ascii="Arial" w:hAnsi="Arial" w:cs="Arial"/>
          <w:color w:val="0F0F0F"/>
          <w:sz w:val="24"/>
          <w:szCs w:val="24"/>
        </w:rPr>
        <w:t xml:space="preserve">entro de los 5 días hábiles posteriores a la conclusión de cada trimestre, </w:t>
      </w:r>
      <w:r w:rsidR="00B55823">
        <w:rPr>
          <w:rFonts w:ascii="Arial" w:hAnsi="Arial" w:cs="Arial"/>
          <w:color w:val="0F0F0F"/>
          <w:sz w:val="24"/>
          <w:szCs w:val="24"/>
        </w:rPr>
        <w:t xml:space="preserve">toda la información </w:t>
      </w:r>
      <w:r w:rsidR="00C33940">
        <w:rPr>
          <w:rFonts w:ascii="Arial" w:hAnsi="Arial" w:cs="Arial"/>
          <w:color w:val="0F0F0F"/>
          <w:sz w:val="24"/>
          <w:szCs w:val="24"/>
        </w:rPr>
        <w:t>relativa a la conclusión y resultados de las contrataciones ejercidas en dicho periodo, de conformidad a lo dispuesto al artículo 23 del Reglamento de las LAASSP</w:t>
      </w:r>
      <w:r w:rsidR="00F50DA5">
        <w:rPr>
          <w:rFonts w:ascii="Arial" w:hAnsi="Arial" w:cs="Arial"/>
          <w:color w:val="0F0F0F"/>
          <w:sz w:val="24"/>
          <w:szCs w:val="24"/>
        </w:rPr>
        <w:t>;</w:t>
      </w:r>
    </w:p>
    <w:p w:rsidR="002C70B5" w:rsidRDefault="002C70B5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4E579D" w:rsidRDefault="009D7ADC" w:rsidP="009D7ADC">
      <w:pPr>
        <w:autoSpaceDE w:val="0"/>
        <w:autoSpaceDN w:val="0"/>
        <w:adjustRightInd w:val="0"/>
        <w:spacing w:before="0" w:beforeAutospacing="0" w:afterLines="0"/>
        <w:ind w:left="490" w:hanging="490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6.- </w:t>
      </w:r>
      <w:r w:rsidR="004E579D">
        <w:rPr>
          <w:rFonts w:ascii="Arial" w:hAnsi="Arial" w:cs="Arial"/>
          <w:color w:val="0F0F0F"/>
          <w:sz w:val="24"/>
          <w:szCs w:val="24"/>
        </w:rPr>
        <w:t xml:space="preserve">Vigilar que se apliquen las políticas emitidas relativas a la consolidación de </w:t>
      </w:r>
      <w:r w:rsidR="002E6A35">
        <w:rPr>
          <w:rFonts w:ascii="Arial" w:hAnsi="Arial" w:cs="Arial"/>
          <w:color w:val="0F0F0F"/>
          <w:sz w:val="24"/>
          <w:szCs w:val="24"/>
        </w:rPr>
        <w:t>a</w:t>
      </w:r>
      <w:r w:rsidR="00F50DA5">
        <w:rPr>
          <w:rFonts w:ascii="Arial" w:hAnsi="Arial" w:cs="Arial"/>
          <w:color w:val="0F0F0F"/>
          <w:sz w:val="24"/>
          <w:szCs w:val="24"/>
        </w:rPr>
        <w:t>dquisiciones centralizadas, y</w:t>
      </w:r>
    </w:p>
    <w:p w:rsidR="002E6A35" w:rsidRDefault="002E6A35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2E6A35" w:rsidRDefault="009D7ADC" w:rsidP="009D7ADC">
      <w:pPr>
        <w:autoSpaceDE w:val="0"/>
        <w:autoSpaceDN w:val="0"/>
        <w:adjustRightInd w:val="0"/>
        <w:spacing w:before="0" w:beforeAutospacing="0" w:afterLines="0"/>
        <w:ind w:left="490" w:hanging="490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7.- </w:t>
      </w:r>
      <w:r w:rsidR="002E6A35">
        <w:rPr>
          <w:rFonts w:ascii="Arial" w:hAnsi="Arial" w:cs="Arial"/>
          <w:color w:val="0F0F0F"/>
          <w:sz w:val="24"/>
          <w:szCs w:val="24"/>
        </w:rPr>
        <w:t xml:space="preserve">Vigilar el cumplimiento de los acuerdos que se adopten en el Subcomité, así como el seguimiento </w:t>
      </w:r>
      <w:r w:rsidR="00015F85">
        <w:rPr>
          <w:rFonts w:ascii="Arial" w:hAnsi="Arial" w:cs="Arial"/>
          <w:color w:val="0F0F0F"/>
          <w:sz w:val="24"/>
          <w:szCs w:val="24"/>
        </w:rPr>
        <w:t>de los mismos</w:t>
      </w:r>
      <w:r w:rsidR="002E6A35">
        <w:rPr>
          <w:rFonts w:ascii="Arial" w:hAnsi="Arial" w:cs="Arial"/>
          <w:color w:val="0F0F0F"/>
          <w:sz w:val="24"/>
          <w:szCs w:val="24"/>
        </w:rPr>
        <w:t>.</w:t>
      </w:r>
    </w:p>
    <w:p w:rsidR="002E6A35" w:rsidRDefault="002E6A35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F7506D" w:rsidRDefault="00F7506D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9D7ADC" w:rsidRDefault="009D7ADC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9D7ADC" w:rsidRDefault="009D7ADC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9D7ADC" w:rsidRDefault="009D7ADC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9D7ADC" w:rsidRDefault="009D7ADC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9D7ADC" w:rsidRDefault="009D7ADC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9D7ADC" w:rsidRDefault="009D7ADC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2E6A35" w:rsidRPr="0018782C" w:rsidRDefault="002E6A35" w:rsidP="00F7506D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8"/>
          <w:szCs w:val="28"/>
        </w:rPr>
      </w:pPr>
      <w:r w:rsidRPr="0018782C">
        <w:rPr>
          <w:rFonts w:ascii="Arial" w:hAnsi="Arial" w:cs="Arial"/>
          <w:b/>
          <w:color w:val="0F0F0F"/>
          <w:sz w:val="28"/>
          <w:szCs w:val="28"/>
        </w:rPr>
        <w:t>VIII. DE LOS MECANISMOS DE OPERACIÓN DEL SUBCOMITÉ</w:t>
      </w:r>
    </w:p>
    <w:p w:rsidR="002E6A35" w:rsidRDefault="002E6A35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b/>
          <w:color w:val="0F0F0F"/>
          <w:sz w:val="24"/>
          <w:szCs w:val="24"/>
        </w:rPr>
      </w:pPr>
    </w:p>
    <w:p w:rsidR="005F1CC8" w:rsidRDefault="005F1CC8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b/>
          <w:color w:val="0F0F0F"/>
          <w:sz w:val="24"/>
          <w:szCs w:val="24"/>
        </w:rPr>
      </w:pPr>
    </w:p>
    <w:p w:rsidR="002E6A35" w:rsidRDefault="002E6A35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La mecánica de operación del Subcomité, tomará en consideración además de lo establecido para el CAAS, los siguientes aspectos generales, para el funcionamiento adecuado del mismo:</w:t>
      </w:r>
    </w:p>
    <w:p w:rsidR="002E6A35" w:rsidRDefault="002E6A35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2E6A35" w:rsidRDefault="009D7ADC" w:rsidP="009D7ADC">
      <w:pPr>
        <w:autoSpaceDE w:val="0"/>
        <w:autoSpaceDN w:val="0"/>
        <w:adjustRightInd w:val="0"/>
        <w:spacing w:before="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1.- </w:t>
      </w:r>
      <w:r w:rsidR="002E6A35">
        <w:rPr>
          <w:rFonts w:ascii="Arial" w:hAnsi="Arial" w:cs="Arial"/>
          <w:color w:val="0F0F0F"/>
          <w:sz w:val="24"/>
          <w:szCs w:val="24"/>
        </w:rPr>
        <w:t xml:space="preserve">La sesiones ordinarias se realizarán por lo menos una vez al mes, de acuerdo al calendario anual establecido, salvo que no existan asuntos a tratar, en cuyo caso el Secretario Técnico deberá dar aviso a los miembros del Subcomité cuando menos con </w:t>
      </w:r>
      <w:r w:rsidR="005F1CC8">
        <w:rPr>
          <w:rFonts w:ascii="Arial" w:hAnsi="Arial" w:cs="Arial"/>
          <w:color w:val="0F0F0F"/>
          <w:sz w:val="24"/>
          <w:szCs w:val="24"/>
        </w:rPr>
        <w:t>1 día hábil</w:t>
      </w:r>
      <w:r w:rsidR="002E6A35">
        <w:rPr>
          <w:rFonts w:ascii="Arial" w:hAnsi="Arial" w:cs="Arial"/>
          <w:color w:val="0F0F0F"/>
          <w:sz w:val="24"/>
          <w:szCs w:val="24"/>
        </w:rPr>
        <w:t xml:space="preserve"> de anticipación a la fecha que se ten</w:t>
      </w:r>
      <w:r w:rsidR="00F50DA5">
        <w:rPr>
          <w:rFonts w:ascii="Arial" w:hAnsi="Arial" w:cs="Arial"/>
          <w:color w:val="0F0F0F"/>
          <w:sz w:val="24"/>
          <w:szCs w:val="24"/>
        </w:rPr>
        <w:t>ía prevista para su celebración;</w:t>
      </w:r>
    </w:p>
    <w:p w:rsidR="002E6A35" w:rsidRDefault="002E6A35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2E6A35" w:rsidRDefault="009D7ADC" w:rsidP="009D7ADC">
      <w:pPr>
        <w:autoSpaceDE w:val="0"/>
        <w:autoSpaceDN w:val="0"/>
        <w:adjustRightInd w:val="0"/>
        <w:spacing w:before="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2.- </w:t>
      </w:r>
      <w:r w:rsidR="002E6A35">
        <w:rPr>
          <w:rFonts w:ascii="Arial" w:hAnsi="Arial" w:cs="Arial"/>
          <w:color w:val="0F0F0F"/>
          <w:sz w:val="24"/>
          <w:szCs w:val="24"/>
        </w:rPr>
        <w:t>Las sesiones extraordinarias se realizarán para tratar asuntos de carácter urgente debidamente justificados, previa solicitud del área</w:t>
      </w:r>
      <w:r w:rsidR="00F50DA5">
        <w:rPr>
          <w:rFonts w:ascii="Arial" w:hAnsi="Arial" w:cs="Arial"/>
          <w:color w:val="0F0F0F"/>
          <w:sz w:val="24"/>
          <w:szCs w:val="24"/>
        </w:rPr>
        <w:t xml:space="preserve"> requirente del bien o servicio;</w:t>
      </w:r>
    </w:p>
    <w:p w:rsidR="002E6A35" w:rsidRDefault="002E6A35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2E6A35" w:rsidRDefault="009D7ADC" w:rsidP="009D7ADC">
      <w:pPr>
        <w:autoSpaceDE w:val="0"/>
        <w:autoSpaceDN w:val="0"/>
        <w:adjustRightInd w:val="0"/>
        <w:spacing w:before="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3.- </w:t>
      </w:r>
      <w:r w:rsidR="00C91F25">
        <w:rPr>
          <w:rFonts w:ascii="Arial" w:hAnsi="Arial" w:cs="Arial"/>
          <w:color w:val="0F0F0F"/>
          <w:sz w:val="24"/>
          <w:szCs w:val="24"/>
        </w:rPr>
        <w:t>Para la realización de las sesiones, el Secretario Técnico deberá incluir en el orden del día de las sesiones ordinarias, un apartado correspondi</w:t>
      </w:r>
      <w:r w:rsidR="00F50DA5">
        <w:rPr>
          <w:rFonts w:ascii="Arial" w:hAnsi="Arial" w:cs="Arial"/>
          <w:color w:val="0F0F0F"/>
          <w:sz w:val="24"/>
          <w:szCs w:val="24"/>
        </w:rPr>
        <w:t>ente al seguimiento de acuerdos, y</w:t>
      </w:r>
    </w:p>
    <w:p w:rsidR="00C91F25" w:rsidRDefault="00C91F25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C91F25" w:rsidRDefault="009D7ADC" w:rsidP="009D7ADC">
      <w:pPr>
        <w:autoSpaceDE w:val="0"/>
        <w:autoSpaceDN w:val="0"/>
        <w:adjustRightInd w:val="0"/>
        <w:spacing w:before="0" w:beforeAutospacing="0" w:afterLines="0"/>
        <w:ind w:left="426" w:hanging="426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4.- </w:t>
      </w:r>
      <w:r w:rsidR="005F1CC8">
        <w:rPr>
          <w:rFonts w:ascii="Arial" w:hAnsi="Arial" w:cs="Arial"/>
          <w:color w:val="0F0F0F"/>
          <w:sz w:val="24"/>
          <w:szCs w:val="24"/>
        </w:rPr>
        <w:t>De cada sesión se elaborar</w:t>
      </w:r>
      <w:r w:rsidR="00D05D30">
        <w:rPr>
          <w:rFonts w:ascii="Arial" w:hAnsi="Arial" w:cs="Arial"/>
          <w:color w:val="0F0F0F"/>
          <w:sz w:val="24"/>
          <w:szCs w:val="24"/>
        </w:rPr>
        <w:t>á</w:t>
      </w:r>
      <w:r w:rsidR="005F1CC8">
        <w:rPr>
          <w:rFonts w:ascii="Arial" w:hAnsi="Arial" w:cs="Arial"/>
          <w:color w:val="0F0F0F"/>
          <w:sz w:val="24"/>
          <w:szCs w:val="24"/>
        </w:rPr>
        <w:t xml:space="preserve"> acta, de conformidad a los mecanismos señalados el numeral 4 del apartado V, relativo a normas de operación del presente manual. </w:t>
      </w:r>
    </w:p>
    <w:p w:rsidR="000456E3" w:rsidRDefault="000456E3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5F1CC8" w:rsidRDefault="005F1CC8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0456E3" w:rsidRPr="0018782C" w:rsidRDefault="000456E3" w:rsidP="005F1CC8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8"/>
          <w:szCs w:val="28"/>
        </w:rPr>
      </w:pPr>
      <w:r w:rsidRPr="0018782C">
        <w:rPr>
          <w:rFonts w:ascii="Arial" w:hAnsi="Arial" w:cs="Arial"/>
          <w:b/>
          <w:color w:val="0F0F0F"/>
          <w:sz w:val="28"/>
          <w:szCs w:val="28"/>
        </w:rPr>
        <w:t>I</w:t>
      </w:r>
      <w:r w:rsidR="00BB1420">
        <w:rPr>
          <w:rFonts w:ascii="Arial" w:hAnsi="Arial" w:cs="Arial"/>
          <w:b/>
          <w:color w:val="0F0F0F"/>
          <w:sz w:val="28"/>
          <w:szCs w:val="28"/>
        </w:rPr>
        <w:t>X</w:t>
      </w:r>
      <w:r w:rsidRPr="0018782C">
        <w:rPr>
          <w:rFonts w:ascii="Arial" w:hAnsi="Arial" w:cs="Arial"/>
          <w:b/>
          <w:color w:val="0F0F0F"/>
          <w:sz w:val="28"/>
          <w:szCs w:val="28"/>
        </w:rPr>
        <w:t>. DE LAS FUNCIONES DE LOS INTEGRANTES DEL SUBCOMITÉ</w:t>
      </w:r>
    </w:p>
    <w:p w:rsidR="000456E3" w:rsidRDefault="000456E3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b/>
          <w:color w:val="0F0F0F"/>
          <w:sz w:val="24"/>
          <w:szCs w:val="24"/>
        </w:rPr>
      </w:pPr>
    </w:p>
    <w:p w:rsidR="0018782C" w:rsidRDefault="0018782C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b/>
          <w:color w:val="0F0F0F"/>
          <w:sz w:val="24"/>
          <w:szCs w:val="24"/>
        </w:rPr>
      </w:pPr>
    </w:p>
    <w:p w:rsidR="000456E3" w:rsidRPr="0018782C" w:rsidRDefault="0018782C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 w:rsidRPr="0018782C">
        <w:rPr>
          <w:rFonts w:ascii="Arial" w:hAnsi="Arial" w:cs="Arial"/>
          <w:color w:val="0F0F0F"/>
          <w:sz w:val="24"/>
          <w:szCs w:val="24"/>
        </w:rPr>
        <w:t xml:space="preserve">1.- </w:t>
      </w:r>
      <w:r w:rsidR="000456E3" w:rsidRPr="0018782C">
        <w:rPr>
          <w:rFonts w:ascii="Arial" w:hAnsi="Arial" w:cs="Arial"/>
          <w:color w:val="0F0F0F"/>
          <w:sz w:val="24"/>
          <w:szCs w:val="24"/>
        </w:rPr>
        <w:t>Presidente:</w:t>
      </w:r>
    </w:p>
    <w:p w:rsidR="000456E3" w:rsidRDefault="000456E3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b/>
          <w:color w:val="0F0F0F"/>
          <w:sz w:val="24"/>
          <w:szCs w:val="24"/>
        </w:rPr>
      </w:pPr>
    </w:p>
    <w:p w:rsidR="000456E3" w:rsidRDefault="000456E3" w:rsidP="0018782C">
      <w:pPr>
        <w:autoSpaceDE w:val="0"/>
        <w:autoSpaceDN w:val="0"/>
        <w:adjustRightInd w:val="0"/>
        <w:spacing w:before="0" w:beforeAutospacing="0" w:afterLines="0"/>
        <w:ind w:left="1418" w:hanging="713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a)</w:t>
      </w:r>
      <w:r>
        <w:rPr>
          <w:rFonts w:ascii="Arial" w:hAnsi="Arial" w:cs="Arial"/>
          <w:color w:val="0F0F0F"/>
          <w:sz w:val="24"/>
          <w:szCs w:val="24"/>
        </w:rPr>
        <w:tab/>
        <w:t>Convocar por escrito a los integrantes del Subcomité a las reuniones ordinarias y ext</w:t>
      </w:r>
      <w:r w:rsidR="00F50DA5">
        <w:rPr>
          <w:rFonts w:ascii="Arial" w:hAnsi="Arial" w:cs="Arial"/>
          <w:color w:val="0F0F0F"/>
          <w:sz w:val="24"/>
          <w:szCs w:val="24"/>
        </w:rPr>
        <w:t>raordinarias;</w:t>
      </w:r>
    </w:p>
    <w:p w:rsidR="000456E3" w:rsidRDefault="000456E3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0456E3" w:rsidRDefault="000456E3" w:rsidP="0018782C">
      <w:pPr>
        <w:autoSpaceDE w:val="0"/>
        <w:autoSpaceDN w:val="0"/>
        <w:adjustRightInd w:val="0"/>
        <w:spacing w:before="0" w:beforeAutospacing="0" w:afterLines="0"/>
        <w:ind w:left="1418" w:hanging="713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b)</w:t>
      </w:r>
      <w:r>
        <w:rPr>
          <w:rFonts w:ascii="Arial" w:hAnsi="Arial" w:cs="Arial"/>
          <w:color w:val="0F0F0F"/>
          <w:sz w:val="24"/>
          <w:szCs w:val="24"/>
        </w:rPr>
        <w:tab/>
        <w:t>Firmar el formato correspondiente al informe trimestral previsto en el artículo</w:t>
      </w:r>
      <w:r w:rsidR="00F50DA5">
        <w:rPr>
          <w:rFonts w:ascii="Arial" w:hAnsi="Arial" w:cs="Arial"/>
          <w:color w:val="0F0F0F"/>
          <w:sz w:val="24"/>
          <w:szCs w:val="24"/>
        </w:rPr>
        <w:t xml:space="preserve"> 23 del Reglamento de la LAASSP;</w:t>
      </w:r>
    </w:p>
    <w:p w:rsidR="000456E3" w:rsidRDefault="000456E3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0456E3" w:rsidRDefault="00AC3C65" w:rsidP="0018782C">
      <w:pPr>
        <w:autoSpaceDE w:val="0"/>
        <w:autoSpaceDN w:val="0"/>
        <w:adjustRightInd w:val="0"/>
        <w:spacing w:before="0" w:beforeAutospacing="0" w:afterLines="0"/>
        <w:ind w:left="1418" w:hanging="713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c) </w:t>
      </w:r>
      <w:r>
        <w:rPr>
          <w:rFonts w:ascii="Arial" w:hAnsi="Arial" w:cs="Arial"/>
          <w:color w:val="0F0F0F"/>
          <w:sz w:val="24"/>
          <w:szCs w:val="24"/>
        </w:rPr>
        <w:tab/>
        <w:t>P</w:t>
      </w:r>
      <w:r w:rsidR="000456E3">
        <w:rPr>
          <w:rFonts w:ascii="Arial" w:hAnsi="Arial" w:cs="Arial"/>
          <w:color w:val="0F0F0F"/>
          <w:sz w:val="24"/>
          <w:szCs w:val="24"/>
        </w:rPr>
        <w:t>roporcionar al Presidente del CAAS del Colegio de Post</w:t>
      </w:r>
      <w:r w:rsidR="00CF1109">
        <w:rPr>
          <w:rFonts w:ascii="Arial" w:hAnsi="Arial" w:cs="Arial"/>
          <w:color w:val="0F0F0F"/>
          <w:sz w:val="24"/>
          <w:szCs w:val="24"/>
        </w:rPr>
        <w:t>graduados la documentación e información que le sea requerida en a</w:t>
      </w:r>
      <w:r w:rsidR="00F50DA5">
        <w:rPr>
          <w:rFonts w:ascii="Arial" w:hAnsi="Arial" w:cs="Arial"/>
          <w:color w:val="0F0F0F"/>
          <w:sz w:val="24"/>
          <w:szCs w:val="24"/>
        </w:rPr>
        <w:t>poyo de sus funciones, y</w:t>
      </w:r>
    </w:p>
    <w:p w:rsidR="00CF1109" w:rsidRDefault="00CF1109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CF1109" w:rsidRDefault="00C632BC" w:rsidP="0018782C">
      <w:pPr>
        <w:autoSpaceDE w:val="0"/>
        <w:autoSpaceDN w:val="0"/>
        <w:adjustRightInd w:val="0"/>
        <w:spacing w:before="0" w:beforeAutospacing="0" w:afterLines="0"/>
        <w:ind w:left="1418" w:hanging="713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lastRenderedPageBreak/>
        <w:t>d)</w:t>
      </w:r>
      <w:r>
        <w:rPr>
          <w:rFonts w:ascii="Arial" w:hAnsi="Arial" w:cs="Arial"/>
          <w:color w:val="0F0F0F"/>
          <w:sz w:val="24"/>
          <w:szCs w:val="24"/>
        </w:rPr>
        <w:tab/>
      </w:r>
      <w:r w:rsidR="00CF1109">
        <w:rPr>
          <w:rFonts w:ascii="Arial" w:hAnsi="Arial" w:cs="Arial"/>
          <w:color w:val="0F0F0F"/>
          <w:sz w:val="24"/>
          <w:szCs w:val="24"/>
        </w:rPr>
        <w:t xml:space="preserve">Realizar todas aquellas funciones que sean afines con los objetivos </w:t>
      </w:r>
      <w:r w:rsidR="00AC3C65">
        <w:rPr>
          <w:rFonts w:ascii="Arial" w:hAnsi="Arial" w:cs="Arial"/>
          <w:color w:val="0F0F0F"/>
          <w:sz w:val="24"/>
          <w:szCs w:val="24"/>
        </w:rPr>
        <w:t xml:space="preserve">del </w:t>
      </w:r>
      <w:r w:rsidR="00CF1109">
        <w:rPr>
          <w:rFonts w:ascii="Arial" w:hAnsi="Arial" w:cs="Arial"/>
          <w:color w:val="0F0F0F"/>
          <w:sz w:val="24"/>
          <w:szCs w:val="24"/>
        </w:rPr>
        <w:t>Subcomité</w:t>
      </w:r>
      <w:r w:rsidR="00AC3C65">
        <w:rPr>
          <w:rFonts w:ascii="Arial" w:hAnsi="Arial" w:cs="Arial"/>
          <w:color w:val="0F0F0F"/>
          <w:sz w:val="24"/>
          <w:szCs w:val="24"/>
        </w:rPr>
        <w:t xml:space="preserve"> y las que le designe el CAAS.</w:t>
      </w:r>
    </w:p>
    <w:p w:rsidR="00CF1109" w:rsidRPr="0018782C" w:rsidRDefault="0018782C" w:rsidP="009D7ADC">
      <w:pPr>
        <w:autoSpaceDE w:val="0"/>
        <w:autoSpaceDN w:val="0"/>
        <w:adjustRightInd w:val="0"/>
        <w:spacing w:before="24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 w:rsidRPr="0018782C">
        <w:rPr>
          <w:rFonts w:ascii="Arial" w:hAnsi="Arial" w:cs="Arial"/>
          <w:color w:val="0F0F0F"/>
          <w:sz w:val="24"/>
          <w:szCs w:val="24"/>
        </w:rPr>
        <w:t xml:space="preserve">2.- </w:t>
      </w:r>
      <w:r w:rsidR="00CF1109" w:rsidRPr="0018782C">
        <w:rPr>
          <w:rFonts w:ascii="Arial" w:hAnsi="Arial" w:cs="Arial"/>
          <w:color w:val="0F0F0F"/>
          <w:sz w:val="24"/>
          <w:szCs w:val="24"/>
        </w:rPr>
        <w:t>Secretario Técnico:</w:t>
      </w:r>
    </w:p>
    <w:p w:rsidR="00CF1109" w:rsidRDefault="00CF1109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b/>
          <w:color w:val="0F0F0F"/>
          <w:sz w:val="24"/>
          <w:szCs w:val="24"/>
        </w:rPr>
      </w:pPr>
    </w:p>
    <w:p w:rsidR="00CF1109" w:rsidRDefault="00C632BC" w:rsidP="0018782C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a)</w:t>
      </w:r>
      <w:r>
        <w:rPr>
          <w:rFonts w:ascii="Arial" w:hAnsi="Arial" w:cs="Arial"/>
          <w:color w:val="0F0F0F"/>
          <w:sz w:val="24"/>
          <w:szCs w:val="24"/>
        </w:rPr>
        <w:tab/>
      </w:r>
      <w:r w:rsidR="00CF1109">
        <w:rPr>
          <w:rFonts w:ascii="Arial" w:hAnsi="Arial" w:cs="Arial"/>
          <w:color w:val="0F0F0F"/>
          <w:sz w:val="24"/>
          <w:szCs w:val="24"/>
        </w:rPr>
        <w:t xml:space="preserve">En ausencia del Presidente del Subcomité, fungir como Presidente en las </w:t>
      </w:r>
      <w:r w:rsidR="00F50DA5">
        <w:rPr>
          <w:rFonts w:ascii="Arial" w:hAnsi="Arial" w:cs="Arial"/>
          <w:color w:val="0F0F0F"/>
          <w:sz w:val="24"/>
          <w:szCs w:val="24"/>
        </w:rPr>
        <w:t>sesiones;</w:t>
      </w:r>
    </w:p>
    <w:p w:rsidR="00CF1109" w:rsidRDefault="00CF1109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CF1109" w:rsidRDefault="00CF1109" w:rsidP="0018782C">
      <w:pPr>
        <w:autoSpaceDE w:val="0"/>
        <w:autoSpaceDN w:val="0"/>
        <w:adjustRightInd w:val="0"/>
        <w:spacing w:before="0" w:beforeAutospacing="0" w:afterLines="0"/>
        <w:ind w:left="1418" w:hanging="713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b) </w:t>
      </w:r>
      <w:r>
        <w:rPr>
          <w:rFonts w:ascii="Arial" w:hAnsi="Arial" w:cs="Arial"/>
          <w:color w:val="0F0F0F"/>
          <w:sz w:val="24"/>
          <w:szCs w:val="24"/>
        </w:rPr>
        <w:tab/>
        <w:t>Formular el calendario anual de las sesiones ordinarias del Subcomité, el que deberá presentarlo en la última</w:t>
      </w:r>
      <w:r w:rsidR="00F50DA5">
        <w:rPr>
          <w:rFonts w:ascii="Arial" w:hAnsi="Arial" w:cs="Arial"/>
          <w:color w:val="0F0F0F"/>
          <w:sz w:val="24"/>
          <w:szCs w:val="24"/>
        </w:rPr>
        <w:t xml:space="preserve"> sesión ordinaria del Subcomité;</w:t>
      </w:r>
    </w:p>
    <w:p w:rsidR="00CF1109" w:rsidRDefault="00CF1109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2E6A35" w:rsidRDefault="00CF1109" w:rsidP="0018782C">
      <w:pPr>
        <w:autoSpaceDE w:val="0"/>
        <w:autoSpaceDN w:val="0"/>
        <w:adjustRightInd w:val="0"/>
        <w:spacing w:before="0" w:beforeAutospacing="0" w:afterLines="0"/>
        <w:ind w:left="1418" w:hanging="713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c)</w:t>
      </w:r>
      <w:r>
        <w:rPr>
          <w:rFonts w:ascii="Arial" w:hAnsi="Arial" w:cs="Arial"/>
          <w:color w:val="0F0F0F"/>
          <w:sz w:val="24"/>
          <w:szCs w:val="24"/>
        </w:rPr>
        <w:tab/>
        <w:t xml:space="preserve">Integrar la carpeta  correspondiente a cada una de las sesiones del </w:t>
      </w:r>
      <w:r w:rsidR="00F50DA5">
        <w:rPr>
          <w:rFonts w:ascii="Arial" w:hAnsi="Arial" w:cs="Arial"/>
          <w:color w:val="0F0F0F"/>
          <w:sz w:val="24"/>
          <w:szCs w:val="24"/>
        </w:rPr>
        <w:t>Subcomité;</w:t>
      </w:r>
    </w:p>
    <w:p w:rsidR="00CF1109" w:rsidRDefault="00CF1109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CF1109" w:rsidRDefault="00CF1109" w:rsidP="0018782C">
      <w:pPr>
        <w:autoSpaceDE w:val="0"/>
        <w:autoSpaceDN w:val="0"/>
        <w:adjustRightInd w:val="0"/>
        <w:spacing w:before="0" w:beforeAutospacing="0" w:afterLines="0"/>
        <w:ind w:left="1418" w:hanging="713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d) </w:t>
      </w:r>
      <w:r>
        <w:rPr>
          <w:rFonts w:ascii="Arial" w:hAnsi="Arial" w:cs="Arial"/>
          <w:color w:val="0F0F0F"/>
          <w:sz w:val="24"/>
          <w:szCs w:val="24"/>
        </w:rPr>
        <w:tab/>
        <w:t xml:space="preserve">Integrar </w:t>
      </w:r>
      <w:r w:rsidR="00AC3C65">
        <w:rPr>
          <w:rFonts w:ascii="Arial" w:hAnsi="Arial" w:cs="Arial"/>
          <w:color w:val="0F0F0F"/>
          <w:sz w:val="24"/>
          <w:szCs w:val="24"/>
        </w:rPr>
        <w:t xml:space="preserve">y firmar </w:t>
      </w:r>
      <w:r>
        <w:rPr>
          <w:rFonts w:ascii="Arial" w:hAnsi="Arial" w:cs="Arial"/>
          <w:color w:val="0F0F0F"/>
          <w:sz w:val="24"/>
          <w:szCs w:val="24"/>
        </w:rPr>
        <w:t>los informes trimestrales de los resultados generales de las adquisiciones, arrendamientos y servicios</w:t>
      </w:r>
      <w:r w:rsidR="00F50DA5">
        <w:rPr>
          <w:rFonts w:ascii="Arial" w:hAnsi="Arial" w:cs="Arial"/>
          <w:color w:val="0F0F0F"/>
          <w:sz w:val="24"/>
          <w:szCs w:val="24"/>
        </w:rPr>
        <w:t>,</w:t>
      </w:r>
      <w:r>
        <w:rPr>
          <w:rFonts w:ascii="Arial" w:hAnsi="Arial" w:cs="Arial"/>
          <w:color w:val="0F0F0F"/>
          <w:sz w:val="24"/>
          <w:szCs w:val="24"/>
        </w:rPr>
        <w:t xml:space="preserve"> y remitirlos </w:t>
      </w:r>
      <w:r w:rsidR="00F50DA5">
        <w:rPr>
          <w:rFonts w:ascii="Arial" w:hAnsi="Arial" w:cs="Arial"/>
          <w:color w:val="0F0F0F"/>
          <w:sz w:val="24"/>
          <w:szCs w:val="24"/>
        </w:rPr>
        <w:t xml:space="preserve">con oportunidad </w:t>
      </w:r>
      <w:r>
        <w:rPr>
          <w:rFonts w:ascii="Arial" w:hAnsi="Arial" w:cs="Arial"/>
          <w:color w:val="0F0F0F"/>
          <w:sz w:val="24"/>
          <w:szCs w:val="24"/>
        </w:rPr>
        <w:t xml:space="preserve">al Secretario </w:t>
      </w:r>
      <w:r w:rsidR="00F50DA5">
        <w:rPr>
          <w:rFonts w:ascii="Arial" w:hAnsi="Arial" w:cs="Arial"/>
          <w:color w:val="0F0F0F"/>
          <w:sz w:val="24"/>
          <w:szCs w:val="24"/>
        </w:rPr>
        <w:t>Técnico del CAAS, y</w:t>
      </w:r>
    </w:p>
    <w:p w:rsidR="00CF1109" w:rsidRDefault="00CF1109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CF1109" w:rsidRDefault="00CF1109" w:rsidP="0018782C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e)</w:t>
      </w:r>
      <w:r>
        <w:rPr>
          <w:rFonts w:ascii="Arial" w:hAnsi="Arial" w:cs="Arial"/>
          <w:color w:val="0F0F0F"/>
          <w:sz w:val="24"/>
          <w:szCs w:val="24"/>
        </w:rPr>
        <w:tab/>
        <w:t>Ejecutar las funciones que le corresponden de acuerdo a la normatividad aplicable y aquellas que le encomiende el Presidente del Subcomité.</w:t>
      </w:r>
    </w:p>
    <w:p w:rsidR="0018782C" w:rsidRDefault="0018782C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CF1109" w:rsidRPr="0018782C" w:rsidRDefault="0018782C" w:rsidP="009D7ADC">
      <w:pPr>
        <w:autoSpaceDE w:val="0"/>
        <w:autoSpaceDN w:val="0"/>
        <w:adjustRightInd w:val="0"/>
        <w:spacing w:before="24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 w:rsidRPr="0018782C">
        <w:rPr>
          <w:rFonts w:ascii="Arial" w:hAnsi="Arial" w:cs="Arial"/>
          <w:color w:val="0F0F0F"/>
          <w:sz w:val="24"/>
          <w:szCs w:val="24"/>
        </w:rPr>
        <w:t xml:space="preserve">3.- </w:t>
      </w:r>
      <w:r w:rsidR="00CF1109" w:rsidRPr="0018782C">
        <w:rPr>
          <w:rFonts w:ascii="Arial" w:hAnsi="Arial" w:cs="Arial"/>
          <w:color w:val="0F0F0F"/>
          <w:sz w:val="24"/>
          <w:szCs w:val="24"/>
        </w:rPr>
        <w:t>Vocales:</w:t>
      </w:r>
    </w:p>
    <w:p w:rsidR="00CF1109" w:rsidRDefault="00CF1109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b/>
          <w:color w:val="0F0F0F"/>
          <w:sz w:val="24"/>
          <w:szCs w:val="24"/>
        </w:rPr>
      </w:pPr>
    </w:p>
    <w:p w:rsidR="00CF1109" w:rsidRDefault="00CF1109" w:rsidP="0018782C">
      <w:pPr>
        <w:autoSpaceDE w:val="0"/>
        <w:autoSpaceDN w:val="0"/>
        <w:adjustRightInd w:val="0"/>
        <w:spacing w:before="0" w:beforeAutospacing="0" w:afterLines="0"/>
        <w:ind w:left="1418" w:hanging="713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a)</w:t>
      </w:r>
      <w:r>
        <w:rPr>
          <w:rFonts w:ascii="Arial" w:hAnsi="Arial" w:cs="Arial"/>
          <w:color w:val="0F0F0F"/>
          <w:sz w:val="24"/>
          <w:szCs w:val="24"/>
        </w:rPr>
        <w:tab/>
        <w:t>Enviar al Secretario Técnico del Subcomité con 4 días hábiles de anticipación a la sesión</w:t>
      </w:r>
      <w:r w:rsidR="00F50DA5">
        <w:rPr>
          <w:rFonts w:ascii="Arial" w:hAnsi="Arial" w:cs="Arial"/>
          <w:color w:val="0F0F0F"/>
          <w:sz w:val="24"/>
          <w:szCs w:val="24"/>
        </w:rPr>
        <w:t>,</w:t>
      </w:r>
      <w:r>
        <w:rPr>
          <w:rFonts w:ascii="Arial" w:hAnsi="Arial" w:cs="Arial"/>
          <w:color w:val="0F0F0F"/>
          <w:sz w:val="24"/>
          <w:szCs w:val="24"/>
        </w:rPr>
        <w:t xml:space="preserve"> los documentos de los asuntos que se deban someter a</w:t>
      </w:r>
      <w:r w:rsidR="00F50DA5">
        <w:rPr>
          <w:rFonts w:ascii="Arial" w:hAnsi="Arial" w:cs="Arial"/>
          <w:color w:val="0F0F0F"/>
          <w:sz w:val="24"/>
          <w:szCs w:val="24"/>
        </w:rPr>
        <w:t xml:space="preserve"> la consideración del Subcomité;</w:t>
      </w:r>
    </w:p>
    <w:p w:rsidR="00CF1109" w:rsidRDefault="00CF1109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491C20" w:rsidRDefault="00CF1109" w:rsidP="0018782C">
      <w:pPr>
        <w:autoSpaceDE w:val="0"/>
        <w:autoSpaceDN w:val="0"/>
        <w:adjustRightInd w:val="0"/>
        <w:spacing w:before="0" w:beforeAutospacing="0" w:afterLines="0"/>
        <w:ind w:left="1418" w:hanging="713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b)</w:t>
      </w:r>
      <w:r>
        <w:rPr>
          <w:rFonts w:ascii="Arial" w:hAnsi="Arial" w:cs="Arial"/>
          <w:color w:val="0F0F0F"/>
          <w:sz w:val="24"/>
          <w:szCs w:val="24"/>
        </w:rPr>
        <w:tab/>
        <w:t>Pro</w:t>
      </w:r>
      <w:r w:rsidR="00491C20">
        <w:rPr>
          <w:rFonts w:ascii="Arial" w:hAnsi="Arial" w:cs="Arial"/>
          <w:color w:val="0F0F0F"/>
          <w:sz w:val="24"/>
          <w:szCs w:val="24"/>
        </w:rPr>
        <w:t xml:space="preserve">nunciar </w:t>
      </w:r>
      <w:r w:rsidR="00F50DA5">
        <w:rPr>
          <w:rFonts w:ascii="Arial" w:hAnsi="Arial" w:cs="Arial"/>
          <w:color w:val="0F0F0F"/>
          <w:sz w:val="24"/>
          <w:szCs w:val="24"/>
        </w:rPr>
        <w:t xml:space="preserve">los </w:t>
      </w:r>
      <w:r w:rsidR="00491C20">
        <w:rPr>
          <w:rFonts w:ascii="Arial" w:hAnsi="Arial" w:cs="Arial"/>
          <w:color w:val="0F0F0F"/>
          <w:sz w:val="24"/>
          <w:szCs w:val="24"/>
        </w:rPr>
        <w:t>comentarios que estimen pertinentes en la sesión del Subcom</w:t>
      </w:r>
      <w:r w:rsidR="00F50DA5">
        <w:rPr>
          <w:rFonts w:ascii="Arial" w:hAnsi="Arial" w:cs="Arial"/>
          <w:color w:val="0F0F0F"/>
          <w:sz w:val="24"/>
          <w:szCs w:val="24"/>
        </w:rPr>
        <w:t>ité;</w:t>
      </w:r>
    </w:p>
    <w:p w:rsidR="0018782C" w:rsidRDefault="0018782C" w:rsidP="0018782C">
      <w:pPr>
        <w:autoSpaceDE w:val="0"/>
        <w:autoSpaceDN w:val="0"/>
        <w:adjustRightInd w:val="0"/>
        <w:spacing w:before="0" w:beforeAutospacing="0" w:afterLines="0"/>
        <w:ind w:left="1418" w:hanging="713"/>
        <w:jc w:val="both"/>
        <w:rPr>
          <w:rFonts w:ascii="Arial" w:hAnsi="Arial" w:cs="Arial"/>
          <w:color w:val="0F0F0F"/>
          <w:sz w:val="24"/>
          <w:szCs w:val="24"/>
        </w:rPr>
      </w:pPr>
    </w:p>
    <w:p w:rsidR="00491C20" w:rsidRDefault="00491C20" w:rsidP="0018782C">
      <w:pPr>
        <w:autoSpaceDE w:val="0"/>
        <w:autoSpaceDN w:val="0"/>
        <w:adjustRightInd w:val="0"/>
        <w:spacing w:before="0" w:beforeAutospacing="0" w:afterLines="0"/>
        <w:ind w:firstLine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c)</w:t>
      </w:r>
      <w:r>
        <w:rPr>
          <w:rFonts w:ascii="Arial" w:hAnsi="Arial" w:cs="Arial"/>
          <w:color w:val="0F0F0F"/>
          <w:sz w:val="24"/>
          <w:szCs w:val="24"/>
        </w:rPr>
        <w:tab/>
        <w:t>Firmar las actas</w:t>
      </w:r>
      <w:r w:rsidR="00F50DA5">
        <w:rPr>
          <w:rFonts w:ascii="Arial" w:hAnsi="Arial" w:cs="Arial"/>
          <w:color w:val="0F0F0F"/>
          <w:sz w:val="24"/>
          <w:szCs w:val="24"/>
        </w:rPr>
        <w:t xml:space="preserve"> en las que haya intervenido, y</w:t>
      </w:r>
      <w:r>
        <w:rPr>
          <w:rFonts w:ascii="Arial" w:hAnsi="Arial" w:cs="Arial"/>
          <w:color w:val="0F0F0F"/>
          <w:sz w:val="24"/>
          <w:szCs w:val="24"/>
        </w:rPr>
        <w:t xml:space="preserve"> </w:t>
      </w:r>
    </w:p>
    <w:p w:rsidR="00491C20" w:rsidRDefault="00491C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491C20" w:rsidRDefault="00F50DA5" w:rsidP="0018782C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d)</w:t>
      </w:r>
      <w:r>
        <w:rPr>
          <w:rFonts w:ascii="Arial" w:hAnsi="Arial" w:cs="Arial"/>
          <w:color w:val="0F0F0F"/>
          <w:sz w:val="24"/>
          <w:szCs w:val="24"/>
        </w:rPr>
        <w:tab/>
        <w:t>R</w:t>
      </w:r>
      <w:r w:rsidR="00491C20">
        <w:rPr>
          <w:rFonts w:ascii="Arial" w:hAnsi="Arial" w:cs="Arial"/>
          <w:color w:val="0F0F0F"/>
          <w:sz w:val="24"/>
          <w:szCs w:val="24"/>
        </w:rPr>
        <w:t>ealizar las demás funciones que le encomiende el Presidente del Subcomité.</w:t>
      </w:r>
    </w:p>
    <w:p w:rsidR="00491C20" w:rsidRDefault="00491C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491C20" w:rsidRPr="0018782C" w:rsidRDefault="0018782C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 w:rsidRPr="0018782C">
        <w:rPr>
          <w:rFonts w:ascii="Arial" w:hAnsi="Arial" w:cs="Arial"/>
          <w:color w:val="0F0F0F"/>
          <w:sz w:val="24"/>
          <w:szCs w:val="24"/>
        </w:rPr>
        <w:t xml:space="preserve">4.- </w:t>
      </w:r>
      <w:r w:rsidR="00491C20" w:rsidRPr="0018782C">
        <w:rPr>
          <w:rFonts w:ascii="Arial" w:hAnsi="Arial" w:cs="Arial"/>
          <w:color w:val="0F0F0F"/>
          <w:sz w:val="24"/>
          <w:szCs w:val="24"/>
        </w:rPr>
        <w:t>Invitados:</w:t>
      </w:r>
    </w:p>
    <w:p w:rsidR="00491C20" w:rsidRDefault="00491C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b/>
          <w:color w:val="0F0F0F"/>
          <w:sz w:val="24"/>
          <w:szCs w:val="24"/>
        </w:rPr>
      </w:pPr>
    </w:p>
    <w:p w:rsidR="001F691A" w:rsidRPr="00AD0736" w:rsidRDefault="001F691A" w:rsidP="00195B06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a)</w:t>
      </w:r>
      <w:r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>Aclarar los aspectos técnicos, administrativos o de cualquier otra naturaleza de su competencia, relacionados exclusivamente con el asunto para el cual hubieren sido invitados;</w:t>
      </w:r>
    </w:p>
    <w:p w:rsidR="001F691A" w:rsidRPr="00AD0736" w:rsidRDefault="001F691A" w:rsidP="001F691A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1F691A" w:rsidRPr="00AD0736" w:rsidRDefault="001F691A" w:rsidP="00195B06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lastRenderedPageBreak/>
        <w:t>b)</w:t>
      </w:r>
      <w:r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>En su caso, suscribir un documento mediante el cual se obliguen a guardar la debida reserva y confidencialidad, respecto de los asuntos clasificados con tal carácter, y</w:t>
      </w:r>
    </w:p>
    <w:p w:rsidR="001F691A" w:rsidRPr="00AD0736" w:rsidRDefault="001F691A" w:rsidP="001F691A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1F691A" w:rsidRPr="00AD0736" w:rsidRDefault="001F691A" w:rsidP="00195B06">
      <w:pPr>
        <w:autoSpaceDE w:val="0"/>
        <w:autoSpaceDN w:val="0"/>
        <w:adjustRightInd w:val="0"/>
        <w:spacing w:before="0" w:beforeAutospacing="0" w:afterLines="0"/>
        <w:ind w:left="1418" w:hanging="709"/>
        <w:jc w:val="both"/>
        <w:rPr>
          <w:rFonts w:ascii="Arial" w:hAnsi="Arial" w:cs="Arial"/>
          <w:color w:val="0F0F0F"/>
          <w:sz w:val="24"/>
          <w:szCs w:val="24"/>
        </w:rPr>
      </w:pPr>
      <w:r w:rsidRPr="00AD0736">
        <w:rPr>
          <w:rFonts w:ascii="Arial" w:hAnsi="Arial" w:cs="Arial"/>
          <w:color w:val="0F0F0F"/>
          <w:sz w:val="24"/>
          <w:szCs w:val="24"/>
        </w:rPr>
        <w:t>c)</w:t>
      </w:r>
      <w:r>
        <w:rPr>
          <w:rFonts w:ascii="Arial" w:hAnsi="Arial" w:cs="Arial"/>
          <w:color w:val="0F0F0F"/>
          <w:sz w:val="24"/>
          <w:szCs w:val="24"/>
        </w:rPr>
        <w:tab/>
      </w:r>
      <w:r w:rsidRPr="00AD0736">
        <w:rPr>
          <w:rFonts w:ascii="Arial" w:hAnsi="Arial" w:cs="Arial"/>
          <w:color w:val="0F0F0F"/>
          <w:sz w:val="24"/>
          <w:szCs w:val="24"/>
        </w:rPr>
        <w:t>Firmar el acta de las sesiones a las que asistan como constancia de su asistencia o participación y como validación de sus comentarios.</w:t>
      </w:r>
    </w:p>
    <w:p w:rsidR="001F691A" w:rsidRPr="00AD0736" w:rsidRDefault="001F691A" w:rsidP="001F691A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18782C" w:rsidRDefault="0018782C" w:rsidP="0018782C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  <w:r w:rsidRPr="00EC6900">
        <w:rPr>
          <w:rFonts w:ascii="Arial" w:hAnsi="Arial" w:cs="Arial"/>
          <w:color w:val="0F0F0F"/>
          <w:sz w:val="24"/>
          <w:szCs w:val="24"/>
        </w:rPr>
        <w:t>Quienes participen como invitados solo permanecerán en la sesión durante la presentación y discusión del tema par el cual fueron invitados.</w:t>
      </w:r>
    </w:p>
    <w:p w:rsidR="003E47A7" w:rsidRPr="00AD0736" w:rsidRDefault="003E47A7" w:rsidP="003E47A7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3E47A7" w:rsidRDefault="003E47A7" w:rsidP="003E47A7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3E47A7" w:rsidRDefault="003E47A7" w:rsidP="003E47A7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</w:rPr>
      </w:pPr>
    </w:p>
    <w:p w:rsidR="003E47A7" w:rsidRPr="005553E4" w:rsidRDefault="003E47A7" w:rsidP="003E47A7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4"/>
          <w:szCs w:val="24"/>
          <w:lang w:val="en-US"/>
        </w:rPr>
      </w:pPr>
      <w:r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>T</w:t>
      </w:r>
      <w:r w:rsidR="00BB1420"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 xml:space="preserve"> </w:t>
      </w:r>
      <w:r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>R</w:t>
      </w:r>
      <w:r w:rsidR="00BB1420"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 xml:space="preserve"> </w:t>
      </w:r>
      <w:r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>A</w:t>
      </w:r>
      <w:r w:rsidR="00BB1420"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 xml:space="preserve"> </w:t>
      </w:r>
      <w:r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>N</w:t>
      </w:r>
      <w:r w:rsidR="00BB1420"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 xml:space="preserve"> </w:t>
      </w:r>
      <w:r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>S</w:t>
      </w:r>
      <w:r w:rsidR="00BB1420"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 xml:space="preserve"> </w:t>
      </w:r>
      <w:r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>I</w:t>
      </w:r>
      <w:r w:rsidR="00BB1420"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 xml:space="preserve"> </w:t>
      </w:r>
      <w:r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>T</w:t>
      </w:r>
      <w:r w:rsidR="00BB1420"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 xml:space="preserve"> </w:t>
      </w:r>
      <w:r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>O</w:t>
      </w:r>
      <w:r w:rsidR="00BB1420"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 xml:space="preserve"> </w:t>
      </w:r>
      <w:r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>R</w:t>
      </w:r>
      <w:r w:rsidR="00BB1420"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 xml:space="preserve"> </w:t>
      </w:r>
      <w:r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>I</w:t>
      </w:r>
      <w:r w:rsidR="00BB1420"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 xml:space="preserve"> </w:t>
      </w:r>
      <w:r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>O</w:t>
      </w:r>
      <w:r w:rsidR="00BB1420"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 xml:space="preserve"> </w:t>
      </w:r>
      <w:r w:rsidRPr="005553E4">
        <w:rPr>
          <w:rFonts w:ascii="Arial" w:hAnsi="Arial" w:cs="Arial"/>
          <w:b/>
          <w:color w:val="0F0F0F"/>
          <w:sz w:val="24"/>
          <w:szCs w:val="24"/>
          <w:lang w:val="en-US"/>
        </w:rPr>
        <w:t>S</w:t>
      </w:r>
    </w:p>
    <w:p w:rsidR="003E47A7" w:rsidRPr="005553E4" w:rsidRDefault="003E47A7" w:rsidP="003E47A7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color w:val="0F0F0F"/>
          <w:sz w:val="24"/>
          <w:szCs w:val="24"/>
          <w:lang w:val="en-US"/>
        </w:rPr>
      </w:pPr>
    </w:p>
    <w:p w:rsidR="003E47A7" w:rsidRDefault="003E47A7" w:rsidP="003E47A7">
      <w:pPr>
        <w:autoSpaceDE w:val="0"/>
        <w:autoSpaceDN w:val="0"/>
        <w:adjustRightInd w:val="0"/>
        <w:spacing w:before="0" w:beforeAutospacing="0" w:afterLines="0"/>
        <w:ind w:left="350" w:hanging="350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I.- EL presente manual entrara en vigor a partir del día siguiente de su aprobación por el Comité de Adquisiciones, Arrendamientos y Servicios del Colegio de Postgraduados</w:t>
      </w:r>
      <w:r w:rsidR="00195B06">
        <w:rPr>
          <w:rFonts w:ascii="Arial" w:hAnsi="Arial" w:cs="Arial"/>
          <w:color w:val="0F0F0F"/>
          <w:sz w:val="24"/>
          <w:szCs w:val="24"/>
        </w:rPr>
        <w:t>.</w:t>
      </w:r>
    </w:p>
    <w:p w:rsidR="003E47A7" w:rsidRDefault="00C632BC" w:rsidP="00D43C69">
      <w:pPr>
        <w:autoSpaceDE w:val="0"/>
        <w:autoSpaceDN w:val="0"/>
        <w:adjustRightInd w:val="0"/>
        <w:spacing w:before="240" w:beforeAutospacing="0" w:afterLines="0"/>
        <w:ind w:left="336" w:hanging="336"/>
        <w:jc w:val="both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 xml:space="preserve">II.- </w:t>
      </w:r>
      <w:r w:rsidR="003E47A7">
        <w:rPr>
          <w:rFonts w:ascii="Arial" w:hAnsi="Arial" w:cs="Arial"/>
          <w:color w:val="0F0F0F"/>
          <w:sz w:val="24"/>
          <w:szCs w:val="24"/>
        </w:rPr>
        <w:t>Se abroga el Manual de Integración y Funcionamiento del Comité de Adquisiciones, Arrendamientos y Servicios del Colegio de Postgraduados de fecha 25 de mayo del 2007</w:t>
      </w:r>
      <w:r w:rsidR="00195B06">
        <w:rPr>
          <w:rFonts w:ascii="Arial" w:hAnsi="Arial" w:cs="Arial"/>
          <w:color w:val="0F0F0F"/>
          <w:sz w:val="24"/>
          <w:szCs w:val="24"/>
        </w:rPr>
        <w:t>.</w:t>
      </w:r>
      <w:r w:rsidR="003E47A7">
        <w:rPr>
          <w:rFonts w:ascii="Arial" w:hAnsi="Arial" w:cs="Arial"/>
          <w:color w:val="0F0F0F"/>
          <w:sz w:val="24"/>
          <w:szCs w:val="24"/>
        </w:rPr>
        <w:t xml:space="preserve"> </w:t>
      </w:r>
    </w:p>
    <w:p w:rsidR="00FF6191" w:rsidRDefault="00FF6191" w:rsidP="000279D3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  <w:highlight w:val="yellow"/>
        </w:rPr>
      </w:pPr>
    </w:p>
    <w:p w:rsidR="000279D3" w:rsidRDefault="000279D3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195B06" w:rsidP="00195B06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color w:val="0F0F0F"/>
          <w:sz w:val="24"/>
          <w:szCs w:val="24"/>
        </w:rPr>
      </w:pPr>
      <w:r>
        <w:rPr>
          <w:rFonts w:ascii="Arial" w:hAnsi="Arial" w:cs="Arial"/>
          <w:color w:val="0F0F0F"/>
          <w:sz w:val="24"/>
          <w:szCs w:val="24"/>
        </w:rPr>
        <w:t>Montecillo, Municipio de Texcoco, Edo, de México a ---junio del 2011.</w:t>
      </w: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BB1420" w:rsidRDefault="00BB1420" w:rsidP="0058329B">
      <w:pPr>
        <w:autoSpaceDE w:val="0"/>
        <w:autoSpaceDN w:val="0"/>
        <w:adjustRightInd w:val="0"/>
        <w:spacing w:before="0" w:beforeAutospacing="0" w:afterLines="0"/>
        <w:jc w:val="both"/>
        <w:rPr>
          <w:rFonts w:ascii="Arial" w:hAnsi="Arial" w:cs="Arial"/>
          <w:color w:val="0F0F0F"/>
          <w:sz w:val="24"/>
          <w:szCs w:val="24"/>
        </w:rPr>
      </w:pPr>
    </w:p>
    <w:p w:rsidR="001942A0" w:rsidRPr="00CA5ECE" w:rsidRDefault="001942A0" w:rsidP="001942A0">
      <w:pPr>
        <w:autoSpaceDE w:val="0"/>
        <w:autoSpaceDN w:val="0"/>
        <w:adjustRightInd w:val="0"/>
        <w:spacing w:before="0" w:beforeAutospacing="0" w:afterLines="0"/>
        <w:jc w:val="center"/>
        <w:rPr>
          <w:rFonts w:ascii="Arial" w:hAnsi="Arial" w:cs="Arial"/>
          <w:b/>
          <w:color w:val="0F0F0F"/>
          <w:sz w:val="24"/>
          <w:szCs w:val="24"/>
        </w:rPr>
      </w:pPr>
      <w:r w:rsidRPr="00CA5ECE">
        <w:rPr>
          <w:rFonts w:ascii="Arial" w:hAnsi="Arial" w:cs="Arial"/>
          <w:b/>
          <w:color w:val="0F0F0F"/>
          <w:sz w:val="24"/>
          <w:szCs w:val="24"/>
        </w:rPr>
        <w:lastRenderedPageBreak/>
        <w:t>F O R M A T O</w:t>
      </w:r>
    </w:p>
    <w:p w:rsidR="00C93A4E" w:rsidRPr="00BB1420" w:rsidRDefault="00A53400" w:rsidP="001942A0">
      <w:pPr>
        <w:autoSpaceDE w:val="0"/>
        <w:autoSpaceDN w:val="0"/>
        <w:adjustRightInd w:val="0"/>
        <w:spacing w:before="0" w:beforeAutospacing="0" w:afterLines="0"/>
        <w:rPr>
          <w:rFonts w:ascii="Arial" w:hAnsi="Arial" w:cs="Arial"/>
          <w:b/>
          <w:color w:val="0F0F0F"/>
          <w:sz w:val="24"/>
          <w:szCs w:val="24"/>
        </w:rPr>
      </w:pPr>
      <w:r>
        <w:rPr>
          <w:rFonts w:ascii="Arial" w:hAnsi="Arial" w:cs="Arial"/>
          <w:b/>
          <w:noProof/>
          <w:color w:val="0F0F0F"/>
          <w:sz w:val="24"/>
          <w:szCs w:val="24"/>
          <w:lang w:eastAsia="es-MX"/>
        </w:rPr>
        <w:drawing>
          <wp:inline distT="0" distB="0" distL="0" distR="0">
            <wp:extent cx="5605780" cy="7275195"/>
            <wp:effectExtent l="0" t="0" r="0" b="1905"/>
            <wp:docPr id="1" name="Imagen 1" descr="COMITE DE ADQUISI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ITE DE ADQUISICION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727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A4E" w:rsidRPr="00BB1420" w:rsidSect="00FB09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28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F8" w:rsidRDefault="00A564F8" w:rsidP="00441332">
      <w:pPr>
        <w:spacing w:before="0" w:after="240"/>
      </w:pPr>
      <w:r>
        <w:separator/>
      </w:r>
    </w:p>
  </w:endnote>
  <w:endnote w:type="continuationSeparator" w:id="0">
    <w:p w:rsidR="00A564F8" w:rsidRDefault="00A564F8" w:rsidP="00441332">
      <w:pPr>
        <w:spacing w:before="0"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30" w:rsidRDefault="00D05D30" w:rsidP="00441332">
    <w:pPr>
      <w:pStyle w:val="Piedepgina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8547"/>
      <w:docPartObj>
        <w:docPartGallery w:val="Page Numbers (Bottom of Page)"/>
        <w:docPartUnique/>
      </w:docPartObj>
    </w:sdtPr>
    <w:sdtEndPr/>
    <w:sdtContent>
      <w:p w:rsidR="00D05D30" w:rsidRDefault="00A564F8" w:rsidP="00FB09C8">
        <w:pPr>
          <w:pStyle w:val="Piedepgina"/>
          <w:spacing w:after="2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4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30" w:rsidRDefault="00D05D30" w:rsidP="00441332">
    <w:pPr>
      <w:pStyle w:val="Piedepgina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F8" w:rsidRDefault="00A564F8" w:rsidP="00441332">
      <w:pPr>
        <w:spacing w:before="0" w:after="240"/>
      </w:pPr>
      <w:r>
        <w:separator/>
      </w:r>
    </w:p>
  </w:footnote>
  <w:footnote w:type="continuationSeparator" w:id="0">
    <w:p w:rsidR="00A564F8" w:rsidRDefault="00A564F8" w:rsidP="00441332">
      <w:pPr>
        <w:spacing w:before="0"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30" w:rsidRDefault="00A564F8" w:rsidP="00441332">
    <w:pPr>
      <w:pStyle w:val="Encabezado"/>
      <w:spacing w:after="24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69157" o:spid="_x0000_s2050" type="#_x0000_t136" style="position:absolute;margin-left:0;margin-top:0;width:415.35pt;height:20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  O  L  P  O  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30" w:rsidRDefault="00A564F8" w:rsidP="00441332">
    <w:pPr>
      <w:pStyle w:val="Encabezado"/>
      <w:tabs>
        <w:tab w:val="clear" w:pos="4419"/>
      </w:tabs>
      <w:spacing w:after="240"/>
      <w:ind w:left="1276" w:firstLine="142"/>
      <w:jc w:val="center"/>
      <w:rPr>
        <w:rFonts w:ascii="Arial" w:hAnsi="Arial" w:cs="Arial"/>
        <w:color w:val="333333"/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69158" o:spid="_x0000_s2051" type="#_x0000_t136" style="position:absolute;left:0;text-align:left;margin-left:0;margin-top:0;width:415.35pt;height:207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  O  L  P  O  S"/>
          <w10:wrap anchorx="margin" anchory="margin"/>
        </v:shape>
      </w:pict>
    </w:r>
    <w:r w:rsidR="00D05D30" w:rsidRPr="00E021C1">
      <w:rPr>
        <w:noProof/>
        <w:color w:val="1F497D" w:themeColor="text2"/>
        <w:u w:val="single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41275</wp:posOffset>
          </wp:positionV>
          <wp:extent cx="804545" cy="685800"/>
          <wp:effectExtent l="1905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5D30" w:rsidRPr="00E021C1">
      <w:rPr>
        <w:rFonts w:ascii="Arial" w:hAnsi="Arial" w:cs="Arial"/>
        <w:b/>
        <w:bCs/>
        <w:color w:val="1F497D" w:themeColor="text2"/>
        <w:sz w:val="46"/>
        <w:u w:val="single"/>
      </w:rPr>
      <w:t>COLEGIO DE POSTGRADUADOS</w:t>
    </w:r>
    <w:r w:rsidR="00D05D30">
      <w:rPr>
        <w:rFonts w:ascii="Arial" w:hAnsi="Arial" w:cs="Arial"/>
        <w:color w:val="333333"/>
        <w:u w:val="single"/>
      </w:rPr>
      <w:t xml:space="preserve"> </w:t>
    </w:r>
  </w:p>
  <w:p w:rsidR="00D05D30" w:rsidRPr="00441332" w:rsidRDefault="00D05D30" w:rsidP="00441332">
    <w:pPr>
      <w:pStyle w:val="Encabezado"/>
      <w:tabs>
        <w:tab w:val="clear" w:pos="4419"/>
      </w:tabs>
      <w:spacing w:after="240"/>
      <w:ind w:left="1276" w:firstLine="142"/>
      <w:jc w:val="center"/>
      <w:rPr>
        <w:rFonts w:ascii="Arial" w:hAnsi="Arial" w:cs="Arial"/>
        <w:color w:val="333333"/>
        <w:sz w:val="20"/>
        <w:szCs w:val="20"/>
      </w:rPr>
    </w:pPr>
    <w:r w:rsidRPr="00441332">
      <w:rPr>
        <w:rFonts w:ascii="Arial" w:hAnsi="Arial" w:cs="Arial"/>
        <w:color w:val="1F497D" w:themeColor="text2"/>
        <w:sz w:val="20"/>
        <w:szCs w:val="20"/>
      </w:rPr>
      <w:t>INSTITUCIÓN DE ENSEÑANZA E INVESTIGACIÓN EN CIENCIAS AGRÍCOLAS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30" w:rsidRDefault="00A564F8" w:rsidP="00441332">
    <w:pPr>
      <w:pStyle w:val="Encabezado"/>
      <w:spacing w:after="24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69156" o:spid="_x0000_s2049" type="#_x0000_t136" style="position:absolute;margin-left:0;margin-top:0;width:415.35pt;height:20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  O  L  P  O  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3643"/>
    <w:multiLevelType w:val="hybridMultilevel"/>
    <w:tmpl w:val="176CFEF8"/>
    <w:lvl w:ilvl="0" w:tplc="080A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">
    <w:nsid w:val="38165E09"/>
    <w:multiLevelType w:val="hybridMultilevel"/>
    <w:tmpl w:val="9F68CB6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E6F3A"/>
    <w:multiLevelType w:val="hybridMultilevel"/>
    <w:tmpl w:val="CC3ED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96D5E"/>
    <w:multiLevelType w:val="hybridMultilevel"/>
    <w:tmpl w:val="E89651C6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6B0E3415"/>
    <w:multiLevelType w:val="hybridMultilevel"/>
    <w:tmpl w:val="FEFE1E06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22"/>
    <w:rsid w:val="00006DC1"/>
    <w:rsid w:val="00015F85"/>
    <w:rsid w:val="000279D3"/>
    <w:rsid w:val="00033155"/>
    <w:rsid w:val="000456E3"/>
    <w:rsid w:val="00075F61"/>
    <w:rsid w:val="000B7FD6"/>
    <w:rsid w:val="000C64F1"/>
    <w:rsid w:val="000C74A5"/>
    <w:rsid w:val="000E35C0"/>
    <w:rsid w:val="0011502A"/>
    <w:rsid w:val="00122F7B"/>
    <w:rsid w:val="00140F7E"/>
    <w:rsid w:val="00155550"/>
    <w:rsid w:val="00170FFD"/>
    <w:rsid w:val="00174249"/>
    <w:rsid w:val="001812C0"/>
    <w:rsid w:val="0018782C"/>
    <w:rsid w:val="001942A0"/>
    <w:rsid w:val="00195B06"/>
    <w:rsid w:val="001C1E04"/>
    <w:rsid w:val="001F691A"/>
    <w:rsid w:val="0020437C"/>
    <w:rsid w:val="00223B3C"/>
    <w:rsid w:val="00260BAE"/>
    <w:rsid w:val="0026344F"/>
    <w:rsid w:val="00266596"/>
    <w:rsid w:val="00280C30"/>
    <w:rsid w:val="0029790C"/>
    <w:rsid w:val="002A126E"/>
    <w:rsid w:val="002C1530"/>
    <w:rsid w:val="002C70B5"/>
    <w:rsid w:val="002E45C3"/>
    <w:rsid w:val="002E48CB"/>
    <w:rsid w:val="002E6A35"/>
    <w:rsid w:val="00300237"/>
    <w:rsid w:val="00311E22"/>
    <w:rsid w:val="00334770"/>
    <w:rsid w:val="003379D1"/>
    <w:rsid w:val="003425B5"/>
    <w:rsid w:val="00351D56"/>
    <w:rsid w:val="00353984"/>
    <w:rsid w:val="00381EC9"/>
    <w:rsid w:val="003E47A7"/>
    <w:rsid w:val="003E747D"/>
    <w:rsid w:val="003F647B"/>
    <w:rsid w:val="00411492"/>
    <w:rsid w:val="00416882"/>
    <w:rsid w:val="00431FAD"/>
    <w:rsid w:val="00436CAD"/>
    <w:rsid w:val="00441332"/>
    <w:rsid w:val="00445BB8"/>
    <w:rsid w:val="00452058"/>
    <w:rsid w:val="00453409"/>
    <w:rsid w:val="00460340"/>
    <w:rsid w:val="004916C5"/>
    <w:rsid w:val="00491C20"/>
    <w:rsid w:val="00492216"/>
    <w:rsid w:val="004961ED"/>
    <w:rsid w:val="004E579D"/>
    <w:rsid w:val="004F1475"/>
    <w:rsid w:val="00533724"/>
    <w:rsid w:val="0055072E"/>
    <w:rsid w:val="0055277C"/>
    <w:rsid w:val="005553E4"/>
    <w:rsid w:val="00574FD2"/>
    <w:rsid w:val="0058008E"/>
    <w:rsid w:val="0058329B"/>
    <w:rsid w:val="00587166"/>
    <w:rsid w:val="005B5B77"/>
    <w:rsid w:val="005E7EBB"/>
    <w:rsid w:val="005F1CC8"/>
    <w:rsid w:val="00663C33"/>
    <w:rsid w:val="00670059"/>
    <w:rsid w:val="0067317E"/>
    <w:rsid w:val="006B1919"/>
    <w:rsid w:val="006B5307"/>
    <w:rsid w:val="006B53D3"/>
    <w:rsid w:val="006E07C4"/>
    <w:rsid w:val="006F5AB5"/>
    <w:rsid w:val="006F666A"/>
    <w:rsid w:val="006F6E42"/>
    <w:rsid w:val="007052CD"/>
    <w:rsid w:val="00716ADF"/>
    <w:rsid w:val="007553D5"/>
    <w:rsid w:val="00763B9E"/>
    <w:rsid w:val="00767C18"/>
    <w:rsid w:val="00781D0A"/>
    <w:rsid w:val="007C3B2A"/>
    <w:rsid w:val="00844CCD"/>
    <w:rsid w:val="00862618"/>
    <w:rsid w:val="00872B4D"/>
    <w:rsid w:val="00880C0C"/>
    <w:rsid w:val="0088317C"/>
    <w:rsid w:val="008D1D51"/>
    <w:rsid w:val="008D3DBE"/>
    <w:rsid w:val="008E19E2"/>
    <w:rsid w:val="008E4CEE"/>
    <w:rsid w:val="00925BE2"/>
    <w:rsid w:val="00934A8F"/>
    <w:rsid w:val="00937F78"/>
    <w:rsid w:val="0094010D"/>
    <w:rsid w:val="009821CF"/>
    <w:rsid w:val="009858B5"/>
    <w:rsid w:val="009963C5"/>
    <w:rsid w:val="009B7BD2"/>
    <w:rsid w:val="009C0F54"/>
    <w:rsid w:val="009C4B35"/>
    <w:rsid w:val="009D2FD2"/>
    <w:rsid w:val="009D7ADC"/>
    <w:rsid w:val="009E20BB"/>
    <w:rsid w:val="009E2CEF"/>
    <w:rsid w:val="009E660C"/>
    <w:rsid w:val="009E78C9"/>
    <w:rsid w:val="009F6DE8"/>
    <w:rsid w:val="00A0067C"/>
    <w:rsid w:val="00A03AED"/>
    <w:rsid w:val="00A25D78"/>
    <w:rsid w:val="00A33A51"/>
    <w:rsid w:val="00A52F7F"/>
    <w:rsid w:val="00A53400"/>
    <w:rsid w:val="00A564F8"/>
    <w:rsid w:val="00A63A91"/>
    <w:rsid w:val="00A75745"/>
    <w:rsid w:val="00A812E0"/>
    <w:rsid w:val="00A94338"/>
    <w:rsid w:val="00AC3C65"/>
    <w:rsid w:val="00AD0736"/>
    <w:rsid w:val="00AE34BF"/>
    <w:rsid w:val="00AF211E"/>
    <w:rsid w:val="00B128EA"/>
    <w:rsid w:val="00B42601"/>
    <w:rsid w:val="00B55823"/>
    <w:rsid w:val="00B62FBF"/>
    <w:rsid w:val="00B836BF"/>
    <w:rsid w:val="00BA377E"/>
    <w:rsid w:val="00BB1420"/>
    <w:rsid w:val="00BB7F81"/>
    <w:rsid w:val="00BF5912"/>
    <w:rsid w:val="00C0029A"/>
    <w:rsid w:val="00C1668C"/>
    <w:rsid w:val="00C218E1"/>
    <w:rsid w:val="00C23527"/>
    <w:rsid w:val="00C33940"/>
    <w:rsid w:val="00C40A15"/>
    <w:rsid w:val="00C4437E"/>
    <w:rsid w:val="00C52C46"/>
    <w:rsid w:val="00C632BC"/>
    <w:rsid w:val="00C674C6"/>
    <w:rsid w:val="00C755FA"/>
    <w:rsid w:val="00C763DC"/>
    <w:rsid w:val="00C763F4"/>
    <w:rsid w:val="00C81986"/>
    <w:rsid w:val="00C91F25"/>
    <w:rsid w:val="00C93A4E"/>
    <w:rsid w:val="00CA3A34"/>
    <w:rsid w:val="00CA5ECE"/>
    <w:rsid w:val="00CC2012"/>
    <w:rsid w:val="00CF0C71"/>
    <w:rsid w:val="00CF1109"/>
    <w:rsid w:val="00D05D30"/>
    <w:rsid w:val="00D16E4D"/>
    <w:rsid w:val="00D41A6D"/>
    <w:rsid w:val="00D43C69"/>
    <w:rsid w:val="00D57956"/>
    <w:rsid w:val="00D941FB"/>
    <w:rsid w:val="00DB2F19"/>
    <w:rsid w:val="00E021C1"/>
    <w:rsid w:val="00E2374C"/>
    <w:rsid w:val="00E63968"/>
    <w:rsid w:val="00E8609F"/>
    <w:rsid w:val="00E87BBA"/>
    <w:rsid w:val="00EC6900"/>
    <w:rsid w:val="00ED59B1"/>
    <w:rsid w:val="00EE03B9"/>
    <w:rsid w:val="00EE5308"/>
    <w:rsid w:val="00F0696C"/>
    <w:rsid w:val="00F156C3"/>
    <w:rsid w:val="00F22380"/>
    <w:rsid w:val="00F448D8"/>
    <w:rsid w:val="00F50DA5"/>
    <w:rsid w:val="00F57081"/>
    <w:rsid w:val="00F7506D"/>
    <w:rsid w:val="00F7512A"/>
    <w:rsid w:val="00F8311F"/>
    <w:rsid w:val="00F84273"/>
    <w:rsid w:val="00F87C46"/>
    <w:rsid w:val="00F922D8"/>
    <w:rsid w:val="00FA1542"/>
    <w:rsid w:val="00FB09C8"/>
    <w:rsid w:val="00FF6191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Lines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6E42"/>
    <w:pPr>
      <w:spacing w:before="0" w:beforeAutospacing="0" w:afterLines="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AE34B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64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4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41332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441332"/>
  </w:style>
  <w:style w:type="paragraph" w:styleId="Piedepgina">
    <w:name w:val="footer"/>
    <w:basedOn w:val="Normal"/>
    <w:link w:val="PiedepginaCar"/>
    <w:uiPriority w:val="99"/>
    <w:unhideWhenUsed/>
    <w:rsid w:val="00441332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332"/>
  </w:style>
  <w:style w:type="character" w:styleId="Hipervnculo">
    <w:name w:val="Hyperlink"/>
    <w:basedOn w:val="Fuentedeprrafopredeter"/>
    <w:uiPriority w:val="99"/>
    <w:unhideWhenUsed/>
    <w:rsid w:val="009E20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Lines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6E42"/>
    <w:pPr>
      <w:spacing w:before="0" w:beforeAutospacing="0" w:afterLines="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AE34BF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64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4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41332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441332"/>
  </w:style>
  <w:style w:type="paragraph" w:styleId="Piedepgina">
    <w:name w:val="footer"/>
    <w:basedOn w:val="Normal"/>
    <w:link w:val="PiedepginaCar"/>
    <w:uiPriority w:val="99"/>
    <w:unhideWhenUsed/>
    <w:rsid w:val="00441332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332"/>
  </w:style>
  <w:style w:type="character" w:styleId="Hipervnculo">
    <w:name w:val="Hyperlink"/>
    <w:basedOn w:val="Fuentedeprrafopredeter"/>
    <w:uiPriority w:val="99"/>
    <w:unhideWhenUsed/>
    <w:rsid w:val="009E2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B87B-4D12-46EB-8391-E92659E7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4163</Words>
  <Characters>22897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dcterms:created xsi:type="dcterms:W3CDTF">2011-09-11T03:09:00Z</dcterms:created>
  <dcterms:modified xsi:type="dcterms:W3CDTF">2011-09-11T03:09:00Z</dcterms:modified>
</cp:coreProperties>
</file>